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rFonts w:ascii="Times New Roman"/>
          <w:sz w:val="20"/>
        </w:rPr>
      </w:pPr>
    </w:p>
    <w:p>
      <w:pPr>
        <w:pStyle w:val="Title"/>
        <w:spacing w:line="237" w:lineRule="auto"/>
      </w:pPr>
      <w:r>
        <w:rPr>
          <w:w w:val="95"/>
        </w:rPr>
        <w:t>2023 年度陕西省重点研发计划重点产业创</w:t>
      </w:r>
      <w:r>
        <w:rPr/>
        <w:t>新链项目申报指南（社发领域）</w:t>
      </w:r>
    </w:p>
    <w:p>
      <w:pPr>
        <w:pStyle w:val="BodyText"/>
        <w:spacing w:before="2"/>
        <w:ind w:left="0"/>
        <w:rPr>
          <w:sz w:val="53"/>
        </w:rPr>
      </w:pPr>
    </w:p>
    <w:p>
      <w:pPr>
        <w:pStyle w:val="BodyText"/>
        <w:spacing w:before="0"/>
        <w:ind w:left="256" w:right="399"/>
        <w:jc w:val="center"/>
      </w:pPr>
      <w:r>
        <w:rPr/>
        <w:t>一、重大感染性疾病诊疗新技术研究创新群（链）</w:t>
      </w:r>
    </w:p>
    <w:p>
      <w:pPr>
        <w:pStyle w:val="Heading1"/>
        <w:numPr>
          <w:ilvl w:val="0"/>
          <w:numId w:val="1"/>
        </w:numPr>
        <w:tabs>
          <w:tab w:pos="1083" w:val="left" w:leader="none"/>
        </w:tabs>
        <w:spacing w:line="565" w:lineRule="exact" w:before="63" w:after="0"/>
        <w:ind w:left="1082" w:right="0" w:hanging="323"/>
        <w:jc w:val="left"/>
      </w:pPr>
      <w:r>
        <w:rPr/>
        <w:t>呼吸道病毒感染的早期预警和精准防诊治研究</w:t>
      </w:r>
    </w:p>
    <w:p>
      <w:pPr>
        <w:spacing w:line="565" w:lineRule="exact" w:before="0"/>
        <w:ind w:left="0" w:right="277" w:firstLine="0"/>
        <w:jc w:val="right"/>
        <w:rPr>
          <w:sz w:val="32"/>
        </w:rPr>
      </w:pPr>
      <w:r>
        <w:rPr>
          <w:rFonts w:ascii="Microsoft YaHei UI" w:eastAsia="Microsoft YaHei UI" w:hint="eastAsia"/>
          <w:b/>
          <w:w w:val="95"/>
          <w:sz w:val="32"/>
        </w:rPr>
        <w:t>研究内容：</w:t>
      </w:r>
      <w:r>
        <w:rPr>
          <w:w w:val="95"/>
          <w:sz w:val="32"/>
        </w:rPr>
        <w:t>建立普通、快速鉴别病毒感染与细菌等其它</w:t>
      </w:r>
    </w:p>
    <w:p>
      <w:pPr>
        <w:pStyle w:val="BodyText"/>
        <w:spacing w:line="328" w:lineRule="auto" w:before="77"/>
        <w:ind w:right="277"/>
        <w:jc w:val="both"/>
      </w:pPr>
      <w:r>
        <w:rPr>
          <w:w w:val="95"/>
        </w:rPr>
        <w:t>病原体感染的标准流程及相关的方法；建立早期精准诊断呼</w:t>
      </w:r>
      <w:r>
        <w:rPr>
          <w:spacing w:val="1"/>
          <w:w w:val="95"/>
        </w:rPr>
        <w:t> </w:t>
      </w:r>
      <w:r>
        <w:rPr>
          <w:w w:val="95"/>
        </w:rPr>
        <w:t>吸道病毒感染的流程及方法，高度疑似特殊病毒的检测方法</w:t>
      </w:r>
      <w:r>
        <w:rPr>
          <w:spacing w:val="1"/>
          <w:w w:val="95"/>
        </w:rPr>
        <w:t> </w:t>
      </w:r>
      <w:r>
        <w:rPr>
          <w:spacing w:val="11"/>
          <w:w w:val="95"/>
        </w:rPr>
        <w:t>及不明性质病毒感染的诊断方法；建立规范的标本采集方</w:t>
      </w:r>
      <w:r>
        <w:rPr>
          <w:spacing w:val="1"/>
          <w:w w:val="95"/>
        </w:rPr>
        <w:t> </w:t>
      </w:r>
      <w:r>
        <w:rPr>
          <w:w w:val="95"/>
        </w:rPr>
        <w:t>法、标本种类的选择原则及检测质量控制的标准；建立预测</w:t>
      </w:r>
      <w:r>
        <w:rPr>
          <w:spacing w:val="1"/>
          <w:w w:val="95"/>
        </w:rPr>
        <w:t> </w:t>
      </w:r>
      <w:r>
        <w:rPr>
          <w:w w:val="95"/>
        </w:rPr>
        <w:t>病毒感染重症化及死亡的临床特征、血清标志物，建立预测</w:t>
      </w:r>
      <w:r>
        <w:rPr>
          <w:spacing w:val="1"/>
          <w:w w:val="95"/>
        </w:rPr>
        <w:t> </w:t>
      </w:r>
      <w:r>
        <w:rPr>
          <w:w w:val="95"/>
        </w:rPr>
        <w:t>的多因素模型开发相关软件程序；研发针对呼吸道病毒感染</w:t>
      </w:r>
      <w:r>
        <w:rPr>
          <w:spacing w:val="1"/>
          <w:w w:val="95"/>
        </w:rPr>
        <w:t> </w:t>
      </w:r>
      <w:r>
        <w:rPr/>
        <w:t>预防及治疗的疫苗、中和抗体、药物。</w:t>
      </w:r>
    </w:p>
    <w:p>
      <w:pPr>
        <w:spacing w:line="470" w:lineRule="exact" w:before="0"/>
        <w:ind w:left="0" w:right="277" w:firstLine="0"/>
        <w:jc w:val="right"/>
        <w:rPr>
          <w:sz w:val="32"/>
        </w:rPr>
      </w:pPr>
      <w:r>
        <w:rPr>
          <w:rFonts w:ascii="Microsoft YaHei UI" w:eastAsia="Microsoft YaHei UI" w:hint="eastAsia"/>
          <w:b/>
          <w:w w:val="95"/>
          <w:sz w:val="32"/>
        </w:rPr>
        <w:t>考核指标：</w:t>
      </w:r>
      <w:r>
        <w:rPr>
          <w:w w:val="95"/>
          <w:sz w:val="32"/>
        </w:rPr>
        <w:t>揭示病毒感染的流行病学及临床特征，明确</w:t>
      </w:r>
    </w:p>
    <w:p>
      <w:pPr>
        <w:pStyle w:val="BodyText"/>
        <w:spacing w:line="328" w:lineRule="auto" w:before="78"/>
        <w:ind w:right="277"/>
        <w:jc w:val="both"/>
      </w:pPr>
      <w:r>
        <w:rPr>
          <w:w w:val="95"/>
        </w:rPr>
        <w:t>呼吸道上皮细胞中特异性的病毒受体，建立规范的早期诊断</w:t>
      </w:r>
      <w:r>
        <w:rPr>
          <w:spacing w:val="1"/>
          <w:w w:val="95"/>
        </w:rPr>
        <w:t> </w:t>
      </w:r>
      <w:r>
        <w:rPr>
          <w:spacing w:val="11"/>
          <w:w w:val="95"/>
        </w:rPr>
        <w:t>病毒感染及预警病毒感染重症化及预后不良的生物标志物</w:t>
      </w:r>
      <w:r>
        <w:rPr>
          <w:spacing w:val="1"/>
          <w:w w:val="95"/>
        </w:rPr>
        <w:t> </w:t>
      </w:r>
      <w:r>
        <w:rPr>
          <w:w w:val="95"/>
        </w:rPr>
        <w:t>及临床特征，开发特异性抗病毒药物。形成具有自主知识产</w:t>
      </w:r>
      <w:r>
        <w:rPr>
          <w:spacing w:val="1"/>
          <w:w w:val="95"/>
        </w:rPr>
        <w:t> </w:t>
      </w:r>
      <w:r>
        <w:rPr>
          <w:spacing w:val="-5"/>
          <w:w w:val="95"/>
        </w:rPr>
        <w:t>权的临床诊治新技术、新产品 </w:t>
      </w:r>
      <w:r>
        <w:rPr>
          <w:w w:val="95"/>
        </w:rPr>
        <w:t>1-2</w:t>
      </w:r>
      <w:r>
        <w:rPr>
          <w:spacing w:val="-22"/>
          <w:w w:val="95"/>
        </w:rPr>
        <w:t> 项。</w:t>
      </w:r>
    </w:p>
    <w:p>
      <w:pPr>
        <w:spacing w:line="475" w:lineRule="exact" w:before="0"/>
        <w:ind w:left="0" w:right="277" w:firstLine="0"/>
        <w:jc w:val="right"/>
        <w:rPr>
          <w:sz w:val="32"/>
        </w:rPr>
      </w:pPr>
      <w:r>
        <w:rPr>
          <w:rFonts w:ascii="Microsoft YaHei UI" w:eastAsia="Microsoft YaHei UI" w:hint="eastAsia"/>
          <w:b/>
          <w:w w:val="95"/>
          <w:sz w:val="32"/>
        </w:rPr>
        <w:t>申报条件：</w:t>
      </w:r>
      <w:r>
        <w:rPr>
          <w:w w:val="95"/>
          <w:sz w:val="32"/>
        </w:rPr>
        <w:t>申报单位须是省内注册的医疗卫生机构、高</w:t>
      </w:r>
    </w:p>
    <w:p>
      <w:pPr>
        <w:pStyle w:val="BodyText"/>
        <w:spacing w:line="328" w:lineRule="auto" w:before="77"/>
        <w:ind w:right="277"/>
        <w:jc w:val="both"/>
      </w:pPr>
      <w:r>
        <w:rPr>
          <w:w w:val="95"/>
        </w:rPr>
        <w:t>校、科研机构等单位，鼓励产学研联合申报（须提供合作协</w:t>
      </w:r>
      <w:r>
        <w:rPr>
          <w:spacing w:val="1"/>
          <w:w w:val="95"/>
        </w:rPr>
        <w:t> </w:t>
      </w:r>
      <w:r>
        <w:rPr>
          <w:w w:val="95"/>
        </w:rPr>
        <w:t>议</w:t>
      </w:r>
      <w:r>
        <w:rPr>
          <w:spacing w:val="-151"/>
          <w:w w:val="95"/>
        </w:rPr>
        <w:t>）</w:t>
      </w:r>
      <w:r>
        <w:rPr>
          <w:w w:val="95"/>
        </w:rPr>
        <w:t>。依托临床医学研究中心、创新团队和工程技术研究中</w:t>
      </w:r>
      <w:r>
        <w:rPr>
          <w:spacing w:val="89"/>
          <w:w w:val="95"/>
        </w:rPr>
        <w:t> </w:t>
      </w:r>
      <w:r>
        <w:rPr/>
        <w:t>心等平台的项目优先支持。</w:t>
      </w:r>
    </w:p>
    <w:p>
      <w:pPr>
        <w:pStyle w:val="Heading1"/>
        <w:numPr>
          <w:ilvl w:val="0"/>
          <w:numId w:val="1"/>
        </w:numPr>
        <w:tabs>
          <w:tab w:pos="1083" w:val="left" w:leader="none"/>
        </w:tabs>
        <w:spacing w:line="478" w:lineRule="exact" w:before="0" w:after="0"/>
        <w:ind w:left="1082" w:right="0" w:hanging="323"/>
        <w:jc w:val="left"/>
      </w:pPr>
      <w:r>
        <w:rPr/>
        <w:t>耐多药结核病防治技术研究</w:t>
      </w:r>
    </w:p>
    <w:p>
      <w:pPr>
        <w:spacing w:after="0" w:line="478" w:lineRule="exact"/>
        <w:jc w:val="left"/>
        <w:sectPr>
          <w:footerReference w:type="default" r:id="rId5"/>
          <w:type w:val="continuous"/>
          <w:pgSz w:w="11910" w:h="16840"/>
          <w:pgMar w:footer="971" w:top="1580" w:bottom="1160" w:left="1680" w:right="1520"/>
          <w:pgNumType w:start="1"/>
        </w:sectPr>
      </w:pPr>
    </w:p>
    <w:p>
      <w:pPr>
        <w:spacing w:line="515" w:lineRule="exact" w:before="0"/>
        <w:ind w:left="760" w:right="0" w:firstLine="0"/>
        <w:jc w:val="left"/>
        <w:rPr>
          <w:sz w:val="32"/>
        </w:rPr>
      </w:pPr>
      <w:r>
        <w:rPr>
          <w:rFonts w:ascii="Microsoft YaHei UI" w:eastAsia="Microsoft YaHei UI" w:hint="eastAsia"/>
          <w:b/>
          <w:spacing w:val="14"/>
          <w:sz w:val="32"/>
        </w:rPr>
        <w:t>研究内容：</w:t>
      </w:r>
      <w:r>
        <w:rPr>
          <w:spacing w:val="13"/>
          <w:sz w:val="32"/>
        </w:rPr>
        <w:t>建立耐多药结核病患者综合治疗及管理体</w:t>
      </w:r>
    </w:p>
    <w:p>
      <w:pPr>
        <w:pStyle w:val="BodyText"/>
        <w:spacing w:line="328" w:lineRule="auto"/>
        <w:ind w:right="277"/>
        <w:jc w:val="both"/>
      </w:pPr>
      <w:r>
        <w:rPr>
          <w:w w:val="95"/>
        </w:rPr>
        <w:t>系。针对结核潜伏感染高危人群（HIV</w:t>
      </w:r>
      <w:r>
        <w:rPr>
          <w:spacing w:val="161"/>
        </w:rPr>
        <w:t> </w:t>
      </w:r>
      <w:r>
        <w:rPr>
          <w:w w:val="95"/>
        </w:rPr>
        <w:t>患者，糖尿病、肿瘤等人群）建立高效筛查及防治体系；结合流病调查等工作建</w:t>
      </w:r>
      <w:r>
        <w:rPr>
          <w:spacing w:val="1"/>
          <w:w w:val="95"/>
        </w:rPr>
        <w:t> </w:t>
      </w:r>
      <w:r>
        <w:rPr>
          <w:w w:val="95"/>
        </w:rPr>
        <w:t>立耐多药结核病数据管理体系；调研耐多药结核病共病情况</w:t>
      </w:r>
      <w:r>
        <w:rPr>
          <w:spacing w:val="1"/>
          <w:w w:val="95"/>
        </w:rPr>
        <w:t> </w:t>
      </w:r>
      <w:r>
        <w:rPr>
          <w:w w:val="95"/>
        </w:rPr>
        <w:t>在不同地区人群中的流行病学基本特征，明确耐多药结核病</w:t>
      </w:r>
      <w:r>
        <w:rPr>
          <w:spacing w:val="1"/>
          <w:w w:val="95"/>
        </w:rPr>
        <w:t> </w:t>
      </w:r>
      <w:r>
        <w:rPr>
          <w:w w:val="95"/>
        </w:rPr>
        <w:t>常见共病模式及疾病之间相互影响、综合治疗模式及经济负</w:t>
      </w:r>
      <w:r>
        <w:rPr>
          <w:spacing w:val="1"/>
          <w:w w:val="95"/>
        </w:rPr>
        <w:t> </w:t>
      </w:r>
      <w:r>
        <w:rPr/>
        <w:t>担情况。</w:t>
      </w:r>
    </w:p>
    <w:p>
      <w:pPr>
        <w:spacing w:line="473" w:lineRule="exact" w:before="0"/>
        <w:ind w:left="760" w:right="0" w:firstLine="0"/>
        <w:jc w:val="left"/>
        <w:rPr>
          <w:sz w:val="32"/>
        </w:rPr>
      </w:pPr>
      <w:r>
        <w:rPr>
          <w:rFonts w:ascii="Microsoft YaHei UI" w:eastAsia="Microsoft YaHei UI" w:hint="eastAsia"/>
          <w:b/>
          <w:w w:val="95"/>
          <w:sz w:val="32"/>
        </w:rPr>
        <w:t>考核指标：</w:t>
      </w:r>
      <w:r>
        <w:rPr>
          <w:w w:val="95"/>
          <w:sz w:val="32"/>
        </w:rPr>
        <w:t>建立耐多药结核病患者管理模式和预防性治</w:t>
      </w:r>
    </w:p>
    <w:p>
      <w:pPr>
        <w:pStyle w:val="BodyText"/>
        <w:spacing w:line="328" w:lineRule="auto"/>
        <w:ind w:right="280"/>
      </w:pPr>
      <w:r>
        <w:rPr>
          <w:w w:val="95"/>
        </w:rPr>
        <w:t>疗模式，研发出能够准确预测结核潜伏感染者发展成为活动</w:t>
      </w:r>
      <w:r>
        <w:rPr>
          <w:spacing w:val="1"/>
          <w:w w:val="95"/>
        </w:rPr>
        <w:t> </w:t>
      </w:r>
      <w:r>
        <w:rPr>
          <w:spacing w:val="11"/>
          <w:w w:val="95"/>
        </w:rPr>
        <w:t>性结核病的诊断方法 </w:t>
      </w:r>
      <w:r>
        <w:rPr>
          <w:w w:val="95"/>
        </w:rPr>
        <w:t>1-2</w:t>
      </w:r>
      <w:r>
        <w:rPr>
          <w:spacing w:val="4"/>
          <w:w w:val="95"/>
        </w:rPr>
        <w:t> 个，建成耐多药结核数据平台，制</w:t>
      </w:r>
    </w:p>
    <w:p>
      <w:pPr>
        <w:pStyle w:val="BodyText"/>
        <w:spacing w:line="407" w:lineRule="exact" w:before="0"/>
      </w:pPr>
      <w:r>
        <w:rPr>
          <w:spacing w:val="-1"/>
          <w:w w:val="95"/>
        </w:rPr>
        <w:t>定结核共病管理指南或共识 </w:t>
      </w:r>
      <w:r>
        <w:rPr>
          <w:w w:val="95"/>
        </w:rPr>
        <w:t>1-2 个。</w:t>
      </w:r>
    </w:p>
    <w:p>
      <w:pPr>
        <w:spacing w:before="63"/>
        <w:ind w:left="120" w:right="0" w:firstLine="640"/>
        <w:jc w:val="left"/>
        <w:rPr>
          <w:sz w:val="32"/>
        </w:rPr>
      </w:pPr>
      <w:r>
        <w:rPr>
          <w:rFonts w:ascii="Microsoft YaHei UI" w:eastAsia="Microsoft YaHei UI" w:hint="eastAsia"/>
          <w:b/>
          <w:w w:val="95"/>
          <w:sz w:val="32"/>
        </w:rPr>
        <w:t>申报条件：</w:t>
      </w:r>
      <w:r>
        <w:rPr>
          <w:w w:val="95"/>
          <w:sz w:val="32"/>
        </w:rPr>
        <w:t>申报单位须是省内注册的医疗卫生机构、高</w:t>
      </w:r>
    </w:p>
    <w:p>
      <w:pPr>
        <w:pStyle w:val="BodyText"/>
        <w:spacing w:line="326" w:lineRule="auto" w:before="79"/>
        <w:ind w:right="277"/>
        <w:jc w:val="both"/>
      </w:pPr>
      <w:r>
        <w:rPr>
          <w:w w:val="95"/>
        </w:rPr>
        <w:t>校、科研机构等单位，鼓励产学研联合申报（须提供合作协</w:t>
      </w:r>
      <w:r>
        <w:rPr>
          <w:spacing w:val="1"/>
          <w:w w:val="95"/>
        </w:rPr>
        <w:t> </w:t>
      </w:r>
      <w:r>
        <w:rPr>
          <w:w w:val="95"/>
        </w:rPr>
        <w:t>议</w:t>
      </w:r>
      <w:r>
        <w:rPr>
          <w:spacing w:val="-151"/>
          <w:w w:val="95"/>
        </w:rPr>
        <w:t>）</w:t>
      </w:r>
      <w:r>
        <w:rPr>
          <w:w w:val="95"/>
        </w:rPr>
        <w:t>。依托临床医学研究中心、创新团队和工程技术研究中</w:t>
      </w:r>
      <w:r>
        <w:rPr>
          <w:spacing w:val="89"/>
          <w:w w:val="95"/>
        </w:rPr>
        <w:t> </w:t>
      </w:r>
      <w:r>
        <w:rPr/>
        <w:t>心等平台的项目优先支持。</w:t>
      </w:r>
    </w:p>
    <w:p>
      <w:pPr>
        <w:pStyle w:val="Heading1"/>
        <w:numPr>
          <w:ilvl w:val="0"/>
          <w:numId w:val="1"/>
        </w:numPr>
        <w:tabs>
          <w:tab w:pos="1083" w:val="left" w:leader="none"/>
        </w:tabs>
        <w:spacing w:line="485" w:lineRule="exact" w:before="0" w:after="0"/>
        <w:ind w:left="1082" w:right="0" w:hanging="323"/>
        <w:jc w:val="left"/>
      </w:pPr>
      <w:r>
        <w:rPr/>
        <w:t>艾滋病的早期预警、诊断及防控技术研究</w:t>
      </w:r>
    </w:p>
    <w:p>
      <w:pPr>
        <w:pStyle w:val="BodyText"/>
        <w:spacing w:line="271" w:lineRule="auto" w:before="0"/>
        <w:ind w:right="277" w:firstLine="640"/>
        <w:jc w:val="both"/>
      </w:pPr>
      <w:r>
        <w:rPr>
          <w:rFonts w:ascii="Microsoft YaHei UI" w:eastAsia="Microsoft YaHei UI" w:hint="eastAsia"/>
          <w:b/>
          <w:w w:val="95"/>
        </w:rPr>
        <w:t>研究内容：</w:t>
      </w:r>
      <w:r>
        <w:rPr>
          <w:w w:val="95"/>
        </w:rPr>
        <w:t>建立标准预防流程及可行性操作模式，促进HIV 暴露前和暴露后预防规范有效开展；建立早期精准诊断</w:t>
      </w:r>
    </w:p>
    <w:p>
      <w:pPr>
        <w:pStyle w:val="BodyText"/>
        <w:spacing w:line="328" w:lineRule="auto" w:before="96"/>
        <w:ind w:right="265"/>
        <w:jc w:val="both"/>
      </w:pPr>
      <w:r>
        <w:rPr>
          <w:w w:val="95"/>
        </w:rPr>
        <w:t>HIV</w:t>
      </w:r>
      <w:r>
        <w:rPr>
          <w:spacing w:val="3"/>
          <w:w w:val="95"/>
        </w:rPr>
        <w:t> 病毒感染的流程及方法，探索高度疑似 </w:t>
      </w:r>
      <w:r>
        <w:rPr>
          <w:w w:val="95"/>
        </w:rPr>
        <w:t>HIV</w:t>
      </w:r>
      <w:r>
        <w:rPr>
          <w:spacing w:val="10"/>
          <w:w w:val="95"/>
        </w:rPr>
        <w:t> 病毒感染的</w:t>
      </w:r>
      <w:r>
        <w:rPr>
          <w:w w:val="95"/>
        </w:rPr>
        <w:t>诊断方法，建立规范的检测流程及质量控制的标准；建立预</w:t>
      </w:r>
      <w:r>
        <w:rPr>
          <w:spacing w:val="1"/>
          <w:w w:val="95"/>
        </w:rPr>
        <w:t> </w:t>
      </w:r>
      <w:r>
        <w:rPr>
          <w:spacing w:val="7"/>
          <w:w w:val="95"/>
        </w:rPr>
        <w:t>测 </w:t>
      </w:r>
      <w:r>
        <w:rPr>
          <w:w w:val="95"/>
        </w:rPr>
        <w:t>HIV 感染者的多因素分析模型，分析 HIV 病毒感染致各种机会性感染的病原学类型及死亡的临床特征、血清标志物，</w:t>
      </w:r>
      <w:r>
        <w:rPr>
          <w:spacing w:val="1"/>
          <w:w w:val="95"/>
        </w:rPr>
        <w:t> </w:t>
      </w:r>
      <w:r>
        <w:rPr>
          <w:spacing w:val="4"/>
          <w:w w:val="95"/>
        </w:rPr>
        <w:t>开发预测疾病进展的相关软件程序；探索 </w:t>
      </w:r>
      <w:r>
        <w:rPr>
          <w:w w:val="95"/>
        </w:rPr>
        <w:t>HIV</w:t>
      </w:r>
      <w:r>
        <w:rPr>
          <w:spacing w:val="12"/>
          <w:w w:val="95"/>
        </w:rPr>
        <w:t> 病毒感染受体</w:t>
      </w:r>
      <w:r>
        <w:rPr>
          <w:spacing w:val="-1"/>
          <w:w w:val="95"/>
        </w:rPr>
        <w:t>的生物学特性，探索新的技术策略实现 </w:t>
      </w:r>
      <w:r>
        <w:rPr>
          <w:w w:val="95"/>
        </w:rPr>
        <w:t>HIV</w:t>
      </w:r>
      <w:r>
        <w:rPr>
          <w:spacing w:val="-4"/>
          <w:w w:val="95"/>
        </w:rPr>
        <w:t> 功能性治愈。</w:t>
      </w:r>
    </w:p>
    <w:p>
      <w:pPr>
        <w:spacing w:after="0" w:line="328" w:lineRule="auto"/>
        <w:jc w:val="both"/>
        <w:sectPr>
          <w:pgSz w:w="11910" w:h="16840"/>
          <w:pgMar w:header="0" w:footer="971" w:top="1520" w:bottom="1160" w:left="1680" w:right="1520"/>
        </w:sectPr>
      </w:pPr>
    </w:p>
    <w:p>
      <w:pPr>
        <w:pStyle w:val="BodyText"/>
        <w:spacing w:line="515" w:lineRule="exact" w:before="0"/>
        <w:ind w:left="760"/>
      </w:pPr>
      <w:r>
        <w:rPr>
          <w:rFonts w:ascii="Microsoft YaHei UI" w:eastAsia="Microsoft YaHei UI" w:hint="eastAsia"/>
          <w:b/>
          <w:w w:val="95"/>
        </w:rPr>
        <w:t>考核指标：</w:t>
      </w:r>
      <w:r>
        <w:rPr>
          <w:spacing w:val="3"/>
          <w:w w:val="95"/>
        </w:rPr>
        <w:t>早期诊断 </w:t>
      </w:r>
      <w:r>
        <w:rPr>
          <w:w w:val="95"/>
        </w:rPr>
        <w:t>HIV</w:t>
      </w:r>
      <w:r>
        <w:rPr>
          <w:spacing w:val="1"/>
          <w:w w:val="95"/>
        </w:rPr>
        <w:t> 病毒感染及预警 </w:t>
      </w:r>
      <w:r>
        <w:rPr>
          <w:w w:val="95"/>
        </w:rPr>
        <w:t>HIV</w:t>
      </w:r>
      <w:r>
        <w:rPr>
          <w:spacing w:val="1"/>
          <w:w w:val="95"/>
        </w:rPr>
        <w:t> 病毒感染</w:t>
      </w:r>
    </w:p>
    <w:p>
      <w:pPr>
        <w:pStyle w:val="BodyText"/>
        <w:spacing w:line="326" w:lineRule="auto"/>
        <w:ind w:right="280"/>
      </w:pPr>
      <w:r>
        <w:rPr>
          <w:w w:val="95"/>
        </w:rPr>
        <w:t>机会性感染病原学及预后不良的生物标志物及临床特征。形</w:t>
      </w:r>
      <w:r>
        <w:rPr>
          <w:spacing w:val="1"/>
          <w:w w:val="95"/>
        </w:rPr>
        <w:t> </w:t>
      </w:r>
      <w:r>
        <w:rPr>
          <w:spacing w:val="-1"/>
          <w:w w:val="95"/>
        </w:rPr>
        <w:t>成具有自主知识产权的临床诊治新技术、新产品 </w:t>
      </w:r>
      <w:r>
        <w:rPr>
          <w:w w:val="95"/>
        </w:rPr>
        <w:t>1-2</w:t>
      </w:r>
      <w:r>
        <w:rPr>
          <w:spacing w:val="-3"/>
          <w:w w:val="95"/>
        </w:rPr>
        <w:t> 项。</w:t>
      </w:r>
    </w:p>
    <w:p>
      <w:pPr>
        <w:spacing w:line="488" w:lineRule="exact" w:before="0"/>
        <w:ind w:left="760" w:right="0" w:firstLine="0"/>
        <w:jc w:val="left"/>
        <w:rPr>
          <w:sz w:val="32"/>
        </w:rPr>
      </w:pPr>
      <w:r>
        <w:rPr>
          <w:rFonts w:ascii="Microsoft YaHei UI" w:eastAsia="Microsoft YaHei UI" w:hint="eastAsia"/>
          <w:b/>
          <w:w w:val="95"/>
          <w:sz w:val="32"/>
        </w:rPr>
        <w:t>申报条件：</w:t>
      </w:r>
      <w:r>
        <w:rPr>
          <w:w w:val="95"/>
          <w:sz w:val="32"/>
        </w:rPr>
        <w:t>申报单位须是省内注册的医疗卫生机构、高</w:t>
      </w:r>
    </w:p>
    <w:p>
      <w:pPr>
        <w:pStyle w:val="BodyText"/>
        <w:spacing w:line="328" w:lineRule="auto"/>
        <w:ind w:right="277"/>
        <w:jc w:val="both"/>
      </w:pPr>
      <w:r>
        <w:rPr>
          <w:w w:val="95"/>
        </w:rPr>
        <w:t>校、科研机构等单位，鼓励产学研联合申报（须提供合作协</w:t>
      </w:r>
      <w:r>
        <w:rPr>
          <w:spacing w:val="1"/>
          <w:w w:val="95"/>
        </w:rPr>
        <w:t> </w:t>
      </w:r>
      <w:r>
        <w:rPr>
          <w:w w:val="95"/>
        </w:rPr>
        <w:t>议</w:t>
      </w:r>
      <w:r>
        <w:rPr>
          <w:spacing w:val="-151"/>
          <w:w w:val="95"/>
        </w:rPr>
        <w:t>）</w:t>
      </w:r>
      <w:r>
        <w:rPr>
          <w:w w:val="95"/>
        </w:rPr>
        <w:t>。依托临床医学研究中心、创新团队和工程技术研究中</w:t>
      </w:r>
      <w:r>
        <w:rPr>
          <w:spacing w:val="89"/>
          <w:w w:val="95"/>
        </w:rPr>
        <w:t> </w:t>
      </w:r>
      <w:r>
        <w:rPr/>
        <w:t>心等平台的项目优先支持。</w:t>
      </w:r>
    </w:p>
    <w:p>
      <w:pPr>
        <w:pStyle w:val="Heading1"/>
        <w:numPr>
          <w:ilvl w:val="0"/>
          <w:numId w:val="1"/>
        </w:numPr>
        <w:tabs>
          <w:tab w:pos="1083" w:val="left" w:leader="none"/>
        </w:tabs>
        <w:spacing w:line="473" w:lineRule="exact" w:before="0" w:after="0"/>
        <w:ind w:left="1082" w:right="0" w:hanging="323"/>
        <w:jc w:val="left"/>
      </w:pPr>
      <w:r>
        <w:rPr/>
        <w:t>肾综合征出血热疾病模型创制与发病机制技术研究</w:t>
      </w:r>
    </w:p>
    <w:p>
      <w:pPr>
        <w:spacing w:line="564" w:lineRule="exact" w:before="0"/>
        <w:ind w:left="0" w:right="277" w:firstLine="0"/>
        <w:jc w:val="right"/>
        <w:rPr>
          <w:sz w:val="32"/>
        </w:rPr>
      </w:pPr>
      <w:r>
        <w:rPr>
          <w:rFonts w:ascii="Microsoft YaHei UI" w:eastAsia="Microsoft YaHei UI" w:hint="eastAsia"/>
          <w:b/>
          <w:w w:val="95"/>
          <w:sz w:val="32"/>
        </w:rPr>
        <w:t>研究内容：</w:t>
      </w:r>
      <w:r>
        <w:rPr>
          <w:w w:val="95"/>
          <w:sz w:val="32"/>
        </w:rPr>
        <w:t>基于肾综合征出血热临床病例，建立覆盖国</w:t>
      </w:r>
    </w:p>
    <w:p>
      <w:pPr>
        <w:pStyle w:val="BodyText"/>
        <w:spacing w:line="328" w:lineRule="auto" w:before="79"/>
        <w:ind w:right="277"/>
        <w:jc w:val="both"/>
      </w:pPr>
      <w:r>
        <w:rPr>
          <w:w w:val="95"/>
        </w:rPr>
        <w:t>内高发地区、重点人群、临床类型的研究队列和生物样本资</w:t>
      </w:r>
      <w:r>
        <w:rPr>
          <w:spacing w:val="1"/>
          <w:w w:val="95"/>
        </w:rPr>
        <w:t> </w:t>
      </w:r>
      <w:r>
        <w:rPr>
          <w:spacing w:val="7"/>
          <w:w w:val="99"/>
        </w:rPr>
        <w:t>源库</w:t>
      </w:r>
      <w:r>
        <w:rPr>
          <w:spacing w:val="5"/>
          <w:w w:val="99"/>
        </w:rPr>
        <w:t>（</w:t>
      </w:r>
      <w:r>
        <w:rPr>
          <w:spacing w:val="6"/>
          <w:w w:val="99"/>
        </w:rPr>
        <w:t>含尸检样本</w:t>
      </w:r>
      <w:r>
        <w:rPr>
          <w:spacing w:val="-154"/>
          <w:w w:val="99"/>
        </w:rPr>
        <w:t>）</w:t>
      </w:r>
      <w:r>
        <w:rPr>
          <w:spacing w:val="4"/>
          <w:w w:val="99"/>
        </w:rPr>
        <w:t>，总结分析其临床经过和重要脏器病变</w:t>
      </w:r>
      <w:r>
        <w:rPr>
          <w:w w:val="95"/>
        </w:rPr>
        <w:t>过程。建立肾综合征出血热疾病模型，建立成熟的检测方法</w:t>
      </w:r>
      <w:r>
        <w:rPr>
          <w:spacing w:val="1"/>
          <w:w w:val="95"/>
        </w:rPr>
        <w:t> </w:t>
      </w:r>
      <w:r>
        <w:rPr>
          <w:w w:val="95"/>
        </w:rPr>
        <w:t>体系。研究疾病发生和重症化的关键免疫机制，筛选重要干</w:t>
      </w:r>
      <w:r>
        <w:rPr>
          <w:spacing w:val="1"/>
          <w:w w:val="95"/>
        </w:rPr>
        <w:t> </w:t>
      </w:r>
      <w:r>
        <w:rPr/>
        <w:t>预靶点，并对部分潜在救治药物、救治方法进行评价。</w:t>
      </w:r>
    </w:p>
    <w:p>
      <w:pPr>
        <w:pStyle w:val="BodyText"/>
        <w:spacing w:line="473" w:lineRule="exact" w:before="0"/>
        <w:ind w:left="0" w:right="280"/>
        <w:jc w:val="right"/>
      </w:pPr>
      <w:r>
        <w:rPr>
          <w:rFonts w:ascii="Microsoft YaHei UI" w:eastAsia="Microsoft YaHei UI" w:hint="eastAsia"/>
          <w:b/>
          <w:w w:val="95"/>
        </w:rPr>
        <w:t>考核指标：</w:t>
      </w:r>
      <w:r>
        <w:rPr>
          <w:spacing w:val="5"/>
          <w:w w:val="95"/>
        </w:rPr>
        <w:t>建立 </w:t>
      </w:r>
      <w:r>
        <w:rPr>
          <w:w w:val="95"/>
        </w:rPr>
        <w:t>500</w:t>
      </w:r>
      <w:r>
        <w:rPr>
          <w:spacing w:val="1"/>
          <w:w w:val="95"/>
        </w:rPr>
        <w:t> 例以上的研究队列和 </w:t>
      </w:r>
      <w:r>
        <w:rPr>
          <w:w w:val="95"/>
        </w:rPr>
        <w:t>2</w:t>
      </w:r>
      <w:r>
        <w:rPr>
          <w:spacing w:val="1"/>
          <w:w w:val="95"/>
        </w:rPr>
        <w:t> 万份以上生</w:t>
      </w:r>
    </w:p>
    <w:p>
      <w:pPr>
        <w:pStyle w:val="BodyText"/>
        <w:spacing w:before="79"/>
        <w:ind w:left="0" w:right="278"/>
        <w:jc w:val="right"/>
      </w:pPr>
      <w:r>
        <w:rPr>
          <w:spacing w:val="-8"/>
          <w:w w:val="95"/>
        </w:rPr>
        <w:t>物样本资源库，开展注册临床研究 </w:t>
      </w:r>
      <w:r>
        <w:rPr>
          <w:w w:val="95"/>
        </w:rPr>
        <w:t>1-2</w:t>
      </w:r>
      <w:r>
        <w:rPr>
          <w:spacing w:val="-3"/>
          <w:w w:val="95"/>
        </w:rPr>
        <w:t> 项。建立疾病模型 </w:t>
      </w:r>
      <w:r>
        <w:rPr>
          <w:w w:val="95"/>
        </w:rPr>
        <w:t>3-5</w:t>
      </w:r>
    </w:p>
    <w:p>
      <w:pPr>
        <w:pStyle w:val="BodyText"/>
        <w:spacing w:line="326" w:lineRule="auto" w:before="149"/>
        <w:ind w:right="277"/>
      </w:pPr>
      <w:r>
        <w:rPr>
          <w:spacing w:val="1"/>
          <w:w w:val="95"/>
        </w:rPr>
        <w:t>个，发现关键干预靶点 </w:t>
      </w:r>
      <w:r>
        <w:rPr>
          <w:w w:val="95"/>
        </w:rPr>
        <w:t>2-3</w:t>
      </w:r>
      <w:r>
        <w:rPr>
          <w:spacing w:val="5"/>
          <w:w w:val="95"/>
        </w:rPr>
        <w:t> 个，对 </w:t>
      </w:r>
      <w:r>
        <w:rPr>
          <w:w w:val="95"/>
        </w:rPr>
        <w:t>2-3 项救治药物或技术手</w:t>
      </w:r>
      <w:r>
        <w:rPr/>
        <w:t>段进行评价。</w:t>
      </w:r>
    </w:p>
    <w:p>
      <w:pPr>
        <w:spacing w:line="488" w:lineRule="exact" w:before="0"/>
        <w:ind w:left="760" w:right="0" w:firstLine="0"/>
        <w:jc w:val="left"/>
        <w:rPr>
          <w:sz w:val="32"/>
        </w:rPr>
      </w:pPr>
      <w:r>
        <w:rPr>
          <w:rFonts w:ascii="Microsoft YaHei UI" w:eastAsia="Microsoft YaHei UI" w:hint="eastAsia"/>
          <w:b/>
          <w:w w:val="95"/>
          <w:sz w:val="32"/>
        </w:rPr>
        <w:t>申报条件：</w:t>
      </w:r>
      <w:r>
        <w:rPr>
          <w:w w:val="95"/>
          <w:sz w:val="32"/>
        </w:rPr>
        <w:t>申报单位须是省内注册的医疗卫生机构、高</w:t>
      </w:r>
    </w:p>
    <w:p>
      <w:pPr>
        <w:pStyle w:val="BodyText"/>
        <w:spacing w:line="328" w:lineRule="auto" w:before="77"/>
        <w:ind w:right="277"/>
        <w:jc w:val="both"/>
      </w:pPr>
      <w:r>
        <w:rPr>
          <w:w w:val="95"/>
        </w:rPr>
        <w:t>校、科研机构等单位，鼓励产学研联合申报（须提供合作协</w:t>
      </w:r>
      <w:r>
        <w:rPr>
          <w:spacing w:val="1"/>
          <w:w w:val="95"/>
        </w:rPr>
        <w:t> </w:t>
      </w:r>
      <w:r>
        <w:rPr>
          <w:w w:val="95"/>
        </w:rPr>
        <w:t>议</w:t>
      </w:r>
      <w:r>
        <w:rPr>
          <w:spacing w:val="-151"/>
          <w:w w:val="95"/>
        </w:rPr>
        <w:t>）</w:t>
      </w:r>
      <w:r>
        <w:rPr>
          <w:w w:val="95"/>
        </w:rPr>
        <w:t>。依托临床医学研究中心、创新团队和工程技术研究中</w:t>
      </w:r>
      <w:r>
        <w:rPr>
          <w:spacing w:val="89"/>
          <w:w w:val="95"/>
        </w:rPr>
        <w:t> </w:t>
      </w:r>
      <w:r>
        <w:rPr/>
        <w:t>心等平台的项目优先支持。</w:t>
      </w:r>
    </w:p>
    <w:p>
      <w:pPr>
        <w:pStyle w:val="Heading1"/>
        <w:numPr>
          <w:ilvl w:val="0"/>
          <w:numId w:val="1"/>
        </w:numPr>
        <w:tabs>
          <w:tab w:pos="1083" w:val="left" w:leader="none"/>
        </w:tabs>
        <w:spacing w:line="473" w:lineRule="exact" w:before="0" w:after="0"/>
        <w:ind w:left="1082" w:right="0" w:hanging="323"/>
        <w:jc w:val="left"/>
      </w:pPr>
      <w:r>
        <w:rPr/>
        <w:t>乙肝肝硬化及其严重并发症的防治新技术研究</w:t>
      </w:r>
    </w:p>
    <w:p>
      <w:pPr>
        <w:spacing w:line="564" w:lineRule="exact" w:before="0"/>
        <w:ind w:left="0" w:right="277" w:firstLine="0"/>
        <w:jc w:val="right"/>
        <w:rPr>
          <w:sz w:val="32"/>
        </w:rPr>
      </w:pPr>
      <w:r>
        <w:rPr>
          <w:rFonts w:ascii="Microsoft YaHei UI" w:eastAsia="Microsoft YaHei UI" w:hint="eastAsia"/>
          <w:b/>
          <w:w w:val="95"/>
          <w:sz w:val="32"/>
        </w:rPr>
        <w:t>研究内容：</w:t>
      </w:r>
      <w:r>
        <w:rPr>
          <w:w w:val="95"/>
          <w:sz w:val="32"/>
        </w:rPr>
        <w:t>按照高危人群筛查、规范化抗病毒治疗、科</w:t>
      </w:r>
    </w:p>
    <w:p>
      <w:pPr>
        <w:spacing w:after="0" w:line="564" w:lineRule="exact"/>
        <w:jc w:val="right"/>
        <w:rPr>
          <w:sz w:val="32"/>
        </w:rPr>
        <w:sectPr>
          <w:pgSz w:w="11910" w:h="16840"/>
          <w:pgMar w:header="0" w:footer="971" w:top="1520" w:bottom="1160" w:left="1680" w:right="1520"/>
        </w:sectPr>
      </w:pPr>
    </w:p>
    <w:p>
      <w:pPr>
        <w:pStyle w:val="BodyText"/>
        <w:spacing w:line="328" w:lineRule="auto" w:before="32"/>
        <w:ind w:right="277"/>
        <w:jc w:val="both"/>
      </w:pPr>
      <w:r>
        <w:rPr>
          <w:w w:val="95"/>
        </w:rPr>
        <w:t>学监测随访评估的步骤,建立乙肝肝硬化的防治体系；针对</w:t>
      </w:r>
      <w:r>
        <w:rPr>
          <w:spacing w:val="106"/>
          <w:w w:val="95"/>
        </w:rPr>
        <w:t> </w:t>
      </w:r>
      <w:r>
        <w:rPr>
          <w:w w:val="95"/>
        </w:rPr>
        <w:t>慢加急性肝功能衰竭、消化道出血、肝性脑病等严重并发症</w:t>
      </w:r>
      <w:r>
        <w:rPr>
          <w:spacing w:val="1"/>
          <w:w w:val="95"/>
        </w:rPr>
        <w:t> </w:t>
      </w:r>
      <w:r>
        <w:rPr>
          <w:w w:val="95"/>
        </w:rPr>
        <w:t>开展防治新技术研究；通过生物样本的多组学研究，筛选验</w:t>
      </w:r>
      <w:r>
        <w:rPr>
          <w:spacing w:val="1"/>
          <w:w w:val="95"/>
        </w:rPr>
        <w:t> </w:t>
      </w:r>
      <w:r>
        <w:rPr/>
        <w:t>证新型标志物，构建并验证疾病长期预后评价模型。</w:t>
      </w:r>
    </w:p>
    <w:p>
      <w:pPr>
        <w:pStyle w:val="BodyText"/>
        <w:spacing w:line="475" w:lineRule="exact" w:before="0"/>
        <w:ind w:left="760"/>
      </w:pPr>
      <w:r>
        <w:rPr>
          <w:rFonts w:ascii="Microsoft YaHei UI" w:eastAsia="Microsoft YaHei UI" w:hint="eastAsia"/>
          <w:b/>
          <w:w w:val="95"/>
        </w:rPr>
        <w:t>考核指标：</w:t>
      </w:r>
      <w:r>
        <w:rPr>
          <w:spacing w:val="4"/>
          <w:w w:val="95"/>
        </w:rPr>
        <w:t>建立 </w:t>
      </w:r>
      <w:r>
        <w:rPr>
          <w:w w:val="95"/>
        </w:rPr>
        <w:t>1000</w:t>
      </w:r>
      <w:r>
        <w:rPr>
          <w:spacing w:val="1"/>
          <w:w w:val="95"/>
        </w:rPr>
        <w:t> 例以上的研究队列和 </w:t>
      </w:r>
      <w:r>
        <w:rPr>
          <w:w w:val="95"/>
        </w:rPr>
        <w:t>5000</w:t>
      </w:r>
      <w:r>
        <w:rPr>
          <w:spacing w:val="3"/>
          <w:w w:val="95"/>
        </w:rPr>
        <w:t> 份以上</w:t>
      </w:r>
    </w:p>
    <w:p>
      <w:pPr>
        <w:pStyle w:val="BodyText"/>
        <w:spacing w:line="328" w:lineRule="auto"/>
        <w:ind w:right="277"/>
      </w:pPr>
      <w:r>
        <w:rPr>
          <w:w w:val="95"/>
        </w:rPr>
        <w:t>生物样本资源库；形成乙肝肝硬化及严重并发症的规范化防</w:t>
      </w:r>
      <w:r>
        <w:rPr>
          <w:spacing w:val="1"/>
          <w:w w:val="95"/>
        </w:rPr>
        <w:t> </w:t>
      </w:r>
      <w:r>
        <w:rPr>
          <w:spacing w:val="3"/>
          <w:w w:val="95"/>
        </w:rPr>
        <w:t>治临床路径 </w:t>
      </w:r>
      <w:r>
        <w:rPr>
          <w:w w:val="95"/>
        </w:rPr>
        <w:t>1-2</w:t>
      </w:r>
      <w:r>
        <w:rPr>
          <w:spacing w:val="1"/>
          <w:w w:val="95"/>
        </w:rPr>
        <w:t> 项；获得关键预后标志物 </w:t>
      </w:r>
      <w:r>
        <w:rPr>
          <w:w w:val="95"/>
        </w:rPr>
        <w:t>2-3</w:t>
      </w:r>
      <w:r>
        <w:rPr>
          <w:spacing w:val="2"/>
          <w:w w:val="95"/>
        </w:rPr>
        <w:t> 个，建立评价</w:t>
      </w:r>
    </w:p>
    <w:p>
      <w:pPr>
        <w:pStyle w:val="BodyText"/>
        <w:spacing w:line="407" w:lineRule="exact" w:before="0"/>
      </w:pPr>
      <w:r>
        <w:rPr>
          <w:spacing w:val="1"/>
          <w:w w:val="95"/>
        </w:rPr>
        <w:t>乙肝肝硬化长期预后的评价模型至少 </w:t>
      </w:r>
      <w:r>
        <w:rPr>
          <w:w w:val="95"/>
        </w:rPr>
        <w:t>1</w:t>
      </w:r>
      <w:r>
        <w:rPr>
          <w:spacing w:val="6"/>
          <w:w w:val="95"/>
        </w:rPr>
        <w:t> 个。</w:t>
      </w:r>
    </w:p>
    <w:p>
      <w:pPr>
        <w:spacing w:before="63"/>
        <w:ind w:left="120" w:right="0" w:firstLine="640"/>
        <w:jc w:val="left"/>
        <w:rPr>
          <w:sz w:val="32"/>
        </w:rPr>
      </w:pPr>
      <w:r>
        <w:rPr>
          <w:rFonts w:ascii="Microsoft YaHei UI" w:eastAsia="Microsoft YaHei UI" w:hint="eastAsia"/>
          <w:b/>
          <w:w w:val="95"/>
          <w:sz w:val="32"/>
        </w:rPr>
        <w:t>申报条件：</w:t>
      </w:r>
      <w:r>
        <w:rPr>
          <w:w w:val="95"/>
          <w:sz w:val="32"/>
        </w:rPr>
        <w:t>申报单位须是省内注册的医疗卫生机构、高</w:t>
      </w:r>
    </w:p>
    <w:p>
      <w:pPr>
        <w:pStyle w:val="BodyText"/>
        <w:spacing w:line="326" w:lineRule="auto" w:before="78"/>
        <w:ind w:right="277"/>
        <w:jc w:val="both"/>
      </w:pPr>
      <w:r>
        <w:rPr>
          <w:w w:val="95"/>
        </w:rPr>
        <w:t>校、科研机构等单位，鼓励产学研联合申报（须提供合作协</w:t>
      </w:r>
      <w:r>
        <w:rPr>
          <w:spacing w:val="1"/>
          <w:w w:val="95"/>
        </w:rPr>
        <w:t> </w:t>
      </w:r>
      <w:r>
        <w:rPr>
          <w:w w:val="95"/>
        </w:rPr>
        <w:t>议</w:t>
      </w:r>
      <w:r>
        <w:rPr>
          <w:spacing w:val="-151"/>
          <w:w w:val="95"/>
        </w:rPr>
        <w:t>）</w:t>
      </w:r>
      <w:r>
        <w:rPr>
          <w:w w:val="95"/>
        </w:rPr>
        <w:t>。依托临床医学研究中心、创新团队和工程技术研究中</w:t>
      </w:r>
      <w:r>
        <w:rPr>
          <w:spacing w:val="89"/>
          <w:w w:val="95"/>
        </w:rPr>
        <w:t> </w:t>
      </w:r>
      <w:r>
        <w:rPr/>
        <w:t>心等平台的项目优先支持。</w:t>
      </w:r>
    </w:p>
    <w:p>
      <w:pPr>
        <w:pStyle w:val="Heading1"/>
        <w:numPr>
          <w:ilvl w:val="0"/>
          <w:numId w:val="1"/>
        </w:numPr>
        <w:tabs>
          <w:tab w:pos="1083" w:val="left" w:leader="none"/>
        </w:tabs>
        <w:spacing w:line="485" w:lineRule="exact" w:before="0" w:after="0"/>
        <w:ind w:left="1082" w:right="0" w:hanging="323"/>
        <w:jc w:val="left"/>
      </w:pPr>
      <w:r>
        <w:rPr/>
        <w:t>丙肝病毒感染综合防控新技术研究</w:t>
      </w:r>
    </w:p>
    <w:p>
      <w:pPr>
        <w:pStyle w:val="BodyText"/>
        <w:spacing w:line="271" w:lineRule="auto" w:before="0"/>
        <w:ind w:right="277" w:firstLine="640"/>
      </w:pPr>
      <w:r>
        <w:rPr>
          <w:rFonts w:ascii="Microsoft YaHei UI" w:eastAsia="Microsoft YaHei UI" w:hint="eastAsia"/>
          <w:b/>
          <w:w w:val="95"/>
        </w:rPr>
        <w:t>研究内容：</w:t>
      </w:r>
      <w:r>
        <w:rPr>
          <w:w w:val="95"/>
        </w:rPr>
        <w:t>开展我省不同人群丙肝感染现状调研，描绘</w:t>
      </w:r>
      <w:r>
        <w:rPr>
          <w:spacing w:val="1"/>
          <w:w w:val="95"/>
        </w:rPr>
        <w:t> </w:t>
      </w:r>
      <w:r>
        <w:rPr>
          <w:spacing w:val="11"/>
          <w:w w:val="95"/>
        </w:rPr>
        <w:t>丙肝感染人群特征，获取基因分型及整体规范化诊治的现</w:t>
      </w:r>
    </w:p>
    <w:p>
      <w:pPr>
        <w:pStyle w:val="BodyText"/>
        <w:spacing w:line="326" w:lineRule="auto" w:before="96"/>
        <w:ind w:right="265"/>
      </w:pPr>
      <w:r>
        <w:rPr>
          <w:w w:val="95"/>
        </w:rPr>
        <w:t>状。建立适合社区人群和医院人群调查的规范化筛查方案，</w:t>
      </w:r>
      <w:r>
        <w:rPr>
          <w:spacing w:val="1"/>
          <w:w w:val="95"/>
        </w:rPr>
        <w:t> </w:t>
      </w:r>
      <w:r>
        <w:rPr>
          <w:spacing w:val="11"/>
          <w:w w:val="95"/>
        </w:rPr>
        <w:t>通过流行病学调查进行临床评价。建立基于不同来源人群</w:t>
      </w:r>
    </w:p>
    <w:p>
      <w:pPr>
        <w:pStyle w:val="BodyText"/>
        <w:spacing w:line="328" w:lineRule="auto" w:before="3"/>
        <w:ind w:right="277"/>
        <w:jc w:val="both"/>
      </w:pPr>
      <w:r>
        <w:rPr>
          <w:w w:val="95"/>
        </w:rPr>
        <w:t>（社区、医院）和特殊人群（吸毒人群、HIV</w:t>
      </w:r>
      <w:r>
        <w:rPr>
          <w:spacing w:val="146"/>
        </w:rPr>
        <w:t> </w:t>
      </w:r>
      <w:r>
        <w:rPr>
          <w:w w:val="95"/>
        </w:rPr>
        <w:t>感染等）相应临床队列，通过数学建模等方法，揭示不同人群的筛查、疗</w:t>
      </w:r>
      <w:r>
        <w:rPr>
          <w:spacing w:val="1"/>
          <w:w w:val="95"/>
        </w:rPr>
        <w:t> </w:t>
      </w:r>
      <w:r>
        <w:rPr>
          <w:w w:val="95"/>
        </w:rPr>
        <w:t>效评价模式及疾病负担。揭示肝硬化患者抗病毒治疗后的肿</w:t>
      </w:r>
      <w:r>
        <w:rPr>
          <w:spacing w:val="1"/>
          <w:w w:val="95"/>
        </w:rPr>
        <w:t> </w:t>
      </w:r>
      <w:r>
        <w:rPr/>
        <w:t>瘤发生机制。</w:t>
      </w:r>
    </w:p>
    <w:p>
      <w:pPr>
        <w:spacing w:line="478" w:lineRule="exact" w:before="0"/>
        <w:ind w:left="760" w:right="0" w:firstLine="0"/>
        <w:jc w:val="left"/>
        <w:rPr>
          <w:sz w:val="32"/>
        </w:rPr>
      </w:pPr>
      <w:r>
        <w:rPr>
          <w:rFonts w:ascii="Microsoft YaHei UI" w:eastAsia="Microsoft YaHei UI" w:hint="eastAsia"/>
          <w:b/>
          <w:w w:val="95"/>
          <w:sz w:val="32"/>
        </w:rPr>
        <w:t>考核指标：</w:t>
      </w:r>
      <w:r>
        <w:rPr>
          <w:w w:val="95"/>
          <w:sz w:val="32"/>
        </w:rPr>
        <w:t>建立我省不同丙肝感染人群感染率、基因分</w:t>
      </w:r>
    </w:p>
    <w:p>
      <w:pPr>
        <w:pStyle w:val="BodyText"/>
        <w:spacing w:line="326" w:lineRule="auto" w:before="77"/>
        <w:ind w:right="277"/>
      </w:pPr>
      <w:r>
        <w:rPr>
          <w:w w:val="95"/>
        </w:rPr>
        <w:t>型及诊治现状的数据库；形成我省的丙肝感染规范化筛查管</w:t>
      </w:r>
      <w:r>
        <w:rPr>
          <w:spacing w:val="1"/>
          <w:w w:val="95"/>
        </w:rPr>
        <w:t> </w:t>
      </w:r>
      <w:r>
        <w:rPr>
          <w:w w:val="95"/>
        </w:rPr>
        <w:t>理流程并在全省推广；建立特殊人群的诊疗评价模式及疾病</w:t>
      </w:r>
    </w:p>
    <w:p>
      <w:pPr>
        <w:spacing w:after="0" w:line="326" w:lineRule="auto"/>
        <w:sectPr>
          <w:pgSz w:w="11910" w:h="16840"/>
          <w:pgMar w:header="0" w:footer="971" w:top="1520" w:bottom="1160" w:left="1680" w:right="1520"/>
        </w:sectPr>
      </w:pPr>
    </w:p>
    <w:p>
      <w:pPr>
        <w:pStyle w:val="BodyText"/>
        <w:spacing w:line="326" w:lineRule="auto" w:before="32"/>
        <w:ind w:right="279"/>
      </w:pPr>
      <w:r>
        <w:rPr>
          <w:w w:val="95"/>
        </w:rPr>
        <w:t>负担模型。获得丙肝患者抗病毒治疗后肿瘤发生的预测标志</w:t>
      </w:r>
      <w:r>
        <w:rPr>
          <w:spacing w:val="1"/>
          <w:w w:val="95"/>
        </w:rPr>
        <w:t> </w:t>
      </w:r>
      <w:r>
        <w:rPr>
          <w:spacing w:val="-36"/>
          <w:w w:val="95"/>
        </w:rPr>
        <w:t>物 </w:t>
      </w:r>
      <w:r>
        <w:rPr>
          <w:w w:val="95"/>
        </w:rPr>
        <w:t>1-2</w:t>
      </w:r>
      <w:r>
        <w:rPr>
          <w:spacing w:val="-24"/>
          <w:w w:val="95"/>
        </w:rPr>
        <w:t> 个。</w:t>
      </w:r>
    </w:p>
    <w:p>
      <w:pPr>
        <w:spacing w:line="486" w:lineRule="exact" w:before="0"/>
        <w:ind w:left="760" w:right="0" w:firstLine="0"/>
        <w:jc w:val="left"/>
        <w:rPr>
          <w:sz w:val="32"/>
        </w:rPr>
      </w:pPr>
      <w:r>
        <w:rPr>
          <w:rFonts w:ascii="Microsoft YaHei UI" w:eastAsia="Microsoft YaHei UI" w:hint="eastAsia"/>
          <w:b/>
          <w:w w:val="95"/>
          <w:sz w:val="32"/>
        </w:rPr>
        <w:t>申报条件：</w:t>
      </w:r>
      <w:r>
        <w:rPr>
          <w:w w:val="95"/>
          <w:sz w:val="32"/>
        </w:rPr>
        <w:t>申报单位须是省内注册的医疗卫生机构、高</w:t>
      </w:r>
    </w:p>
    <w:p>
      <w:pPr>
        <w:pStyle w:val="BodyText"/>
        <w:spacing w:line="326" w:lineRule="auto" w:before="78"/>
        <w:ind w:right="277"/>
        <w:jc w:val="both"/>
      </w:pPr>
      <w:r>
        <w:rPr>
          <w:w w:val="95"/>
        </w:rPr>
        <w:t>校、科研机构等单位，鼓励产学研联合申报（须提供合作协</w:t>
      </w:r>
      <w:r>
        <w:rPr>
          <w:spacing w:val="1"/>
          <w:w w:val="95"/>
        </w:rPr>
        <w:t> </w:t>
      </w:r>
      <w:r>
        <w:rPr>
          <w:w w:val="95"/>
        </w:rPr>
        <w:t>议</w:t>
      </w:r>
      <w:r>
        <w:rPr>
          <w:spacing w:val="-151"/>
          <w:w w:val="95"/>
        </w:rPr>
        <w:t>）</w:t>
      </w:r>
      <w:r>
        <w:rPr>
          <w:w w:val="95"/>
        </w:rPr>
        <w:t>。依托临床医学研究中心、创新团队和工程技术研究中</w:t>
      </w:r>
      <w:r>
        <w:rPr>
          <w:spacing w:val="89"/>
          <w:w w:val="95"/>
        </w:rPr>
        <w:t> </w:t>
      </w:r>
      <w:r>
        <w:rPr/>
        <w:t>心等平台的项目优先支持。</w:t>
      </w:r>
    </w:p>
    <w:p>
      <w:pPr>
        <w:pStyle w:val="Heading1"/>
        <w:numPr>
          <w:ilvl w:val="0"/>
          <w:numId w:val="1"/>
        </w:numPr>
        <w:tabs>
          <w:tab w:pos="1083" w:val="left" w:leader="none"/>
        </w:tabs>
        <w:spacing w:line="485" w:lineRule="exact" w:before="0" w:after="0"/>
        <w:ind w:left="1082" w:right="0" w:hanging="323"/>
        <w:jc w:val="left"/>
      </w:pPr>
      <w:r>
        <w:rPr/>
        <w:t>幽门螺杆菌感染防诊治新方案新技术研究</w:t>
      </w:r>
    </w:p>
    <w:p>
      <w:pPr>
        <w:pStyle w:val="BodyText"/>
        <w:spacing w:line="271" w:lineRule="auto" w:before="0"/>
        <w:ind w:right="114" w:firstLine="640"/>
      </w:pPr>
      <w:r>
        <w:rPr>
          <w:rFonts w:ascii="Microsoft YaHei UI" w:eastAsia="Microsoft YaHei UI" w:hint="eastAsia"/>
          <w:b/>
          <w:w w:val="95"/>
        </w:rPr>
        <w:t>研究内容：</w:t>
      </w:r>
      <w:r>
        <w:rPr>
          <w:w w:val="95"/>
        </w:rPr>
        <w:t>系统开展口腔（咽部分泌物、唾液、牙菌斑、</w:t>
      </w:r>
      <w:r>
        <w:rPr/>
        <w:t>龈沟液等）幽门螺杆菌和胃幽门螺杆菌感染的相关性研究，</w:t>
      </w:r>
    </w:p>
    <w:p>
      <w:pPr>
        <w:pStyle w:val="BodyText"/>
        <w:spacing w:line="328" w:lineRule="auto" w:before="96"/>
        <w:ind w:right="277"/>
        <w:jc w:val="both"/>
      </w:pPr>
      <w:r>
        <w:rPr>
          <w:w w:val="95"/>
        </w:rPr>
        <w:t>基于此建立胃幽门螺杆菌的快速便捷检测方法、研发检测新</w:t>
      </w:r>
      <w:r>
        <w:rPr>
          <w:spacing w:val="1"/>
          <w:w w:val="95"/>
        </w:rPr>
        <w:t> </w:t>
      </w:r>
      <w:r>
        <w:rPr>
          <w:w w:val="95"/>
        </w:rPr>
        <w:t>产品；优化药物组化方案和治疗时间，建立高效短程的幽门</w:t>
      </w:r>
      <w:r>
        <w:rPr>
          <w:spacing w:val="1"/>
          <w:w w:val="95"/>
        </w:rPr>
        <w:t> </w:t>
      </w:r>
      <w:r>
        <w:rPr>
          <w:w w:val="95"/>
        </w:rPr>
        <w:t>螺杆菌初治根除方案；基于药敏检测技术等建立难治性幽门</w:t>
      </w:r>
      <w:r>
        <w:rPr>
          <w:spacing w:val="1"/>
          <w:w w:val="95"/>
        </w:rPr>
        <w:t> </w:t>
      </w:r>
      <w:r>
        <w:rPr/>
        <w:t>螺杆菌根除新方案。</w:t>
      </w:r>
    </w:p>
    <w:p>
      <w:pPr>
        <w:pStyle w:val="BodyText"/>
        <w:spacing w:line="475" w:lineRule="exact" w:before="0"/>
        <w:ind w:left="760"/>
        <w:jc w:val="both"/>
      </w:pPr>
      <w:r>
        <w:rPr>
          <w:rFonts w:ascii="Microsoft YaHei UI" w:eastAsia="Microsoft YaHei UI" w:hint="eastAsia"/>
          <w:b/>
          <w:spacing w:val="-1"/>
          <w:w w:val="99"/>
        </w:rPr>
        <w:t>考核指标：</w:t>
      </w:r>
      <w:r>
        <w:rPr>
          <w:spacing w:val="-1"/>
          <w:w w:val="99"/>
        </w:rPr>
        <w:t>完成临床队列研究</w:t>
      </w:r>
      <w:r>
        <w:rPr>
          <w:spacing w:val="2"/>
          <w:w w:val="99"/>
        </w:rPr>
        <w:t>（</w:t>
      </w:r>
      <w:r>
        <w:rPr>
          <w:w w:val="99"/>
        </w:rPr>
        <w:t>至少</w:t>
      </w:r>
      <w:r>
        <w:rPr>
          <w:spacing w:val="-79"/>
        </w:rPr>
        <w:t> </w:t>
      </w:r>
      <w:r>
        <w:rPr>
          <w:spacing w:val="1"/>
          <w:w w:val="99"/>
        </w:rPr>
        <w:t>10</w:t>
      </w:r>
      <w:r>
        <w:rPr>
          <w:spacing w:val="-2"/>
          <w:w w:val="99"/>
        </w:rPr>
        <w:t>0</w:t>
      </w:r>
      <w:r>
        <w:rPr>
          <w:w w:val="99"/>
        </w:rPr>
        <w:t>0</w:t>
      </w:r>
      <w:r>
        <w:rPr>
          <w:spacing w:val="-80"/>
        </w:rPr>
        <w:t> </w:t>
      </w:r>
      <w:r>
        <w:rPr>
          <w:w w:val="99"/>
        </w:rPr>
        <w:t>例</w:t>
      </w:r>
      <w:r>
        <w:rPr>
          <w:spacing w:val="-159"/>
          <w:w w:val="99"/>
        </w:rPr>
        <w:t>）</w:t>
      </w:r>
      <w:r>
        <w:rPr>
          <w:spacing w:val="-2"/>
          <w:w w:val="99"/>
        </w:rPr>
        <w:t>；研发幽</w:t>
      </w:r>
    </w:p>
    <w:p>
      <w:pPr>
        <w:pStyle w:val="BodyText"/>
        <w:jc w:val="both"/>
      </w:pPr>
      <w:r>
        <w:rPr>
          <w:spacing w:val="8"/>
          <w:w w:val="95"/>
        </w:rPr>
        <w:t>门螺杆菌快速检测试纸或试剂盒 </w:t>
      </w:r>
      <w:r>
        <w:rPr>
          <w:w w:val="95"/>
        </w:rPr>
        <w:t>1-2</w:t>
      </w:r>
      <w:r>
        <w:rPr>
          <w:spacing w:val="8"/>
          <w:w w:val="95"/>
        </w:rPr>
        <w:t> 个；建立幽门螺杆菌短</w:t>
      </w:r>
    </w:p>
    <w:p>
      <w:pPr>
        <w:pStyle w:val="BodyText"/>
        <w:spacing w:before="152"/>
        <w:jc w:val="both"/>
      </w:pPr>
      <w:r>
        <w:rPr>
          <w:spacing w:val="2"/>
          <w:w w:val="95"/>
        </w:rPr>
        <w:t>程根除新方案和难治性幽门螺杆菌根除新方案 </w:t>
      </w:r>
      <w:r>
        <w:rPr>
          <w:w w:val="95"/>
        </w:rPr>
        <w:t>1-2</w:t>
      </w:r>
      <w:r>
        <w:rPr>
          <w:spacing w:val="17"/>
          <w:w w:val="95"/>
        </w:rPr>
        <w:t> 个。</w:t>
      </w:r>
    </w:p>
    <w:p>
      <w:pPr>
        <w:pStyle w:val="BodyText"/>
        <w:spacing w:line="271" w:lineRule="auto" w:before="63"/>
        <w:ind w:right="277" w:firstLine="640"/>
      </w:pPr>
      <w:r>
        <w:rPr>
          <w:rFonts w:ascii="Microsoft YaHei UI" w:eastAsia="Microsoft YaHei UI" w:hint="eastAsia"/>
          <w:b/>
          <w:w w:val="95"/>
        </w:rPr>
        <w:t>申报条件：</w:t>
      </w:r>
      <w:r>
        <w:rPr>
          <w:w w:val="95"/>
        </w:rPr>
        <w:t>申报单位须是省内注册的医疗卫生机构、高</w:t>
      </w:r>
      <w:r>
        <w:rPr>
          <w:spacing w:val="1"/>
          <w:w w:val="95"/>
        </w:rPr>
        <w:t> </w:t>
      </w:r>
      <w:r>
        <w:rPr>
          <w:w w:val="95"/>
        </w:rPr>
        <w:t>校、科研机构等单位，鼓励产学研联合申报（须提供合作协</w:t>
      </w:r>
    </w:p>
    <w:p>
      <w:pPr>
        <w:pStyle w:val="BodyText"/>
        <w:spacing w:line="326" w:lineRule="auto" w:before="100"/>
        <w:ind w:right="277"/>
      </w:pPr>
      <w:r>
        <w:rPr>
          <w:w w:val="95"/>
        </w:rPr>
        <w:t>议</w:t>
      </w:r>
      <w:r>
        <w:rPr>
          <w:spacing w:val="-151"/>
          <w:w w:val="95"/>
        </w:rPr>
        <w:t>）</w:t>
      </w:r>
      <w:r>
        <w:rPr>
          <w:w w:val="95"/>
        </w:rPr>
        <w:t>。依托临床医学研究中心、创新团队和工程技术研究中</w:t>
      </w:r>
      <w:r>
        <w:rPr>
          <w:spacing w:val="89"/>
          <w:w w:val="95"/>
        </w:rPr>
        <w:t> </w:t>
      </w:r>
      <w:r>
        <w:rPr/>
        <w:t>心等平台的项目优先支持。</w:t>
      </w:r>
    </w:p>
    <w:p>
      <w:pPr>
        <w:pStyle w:val="Heading1"/>
        <w:numPr>
          <w:ilvl w:val="0"/>
          <w:numId w:val="1"/>
        </w:numPr>
        <w:tabs>
          <w:tab w:pos="1083" w:val="left" w:leader="none"/>
        </w:tabs>
        <w:spacing w:line="482" w:lineRule="exact" w:before="0" w:after="0"/>
        <w:ind w:left="1082" w:right="0" w:hanging="323"/>
        <w:jc w:val="left"/>
      </w:pPr>
      <w:r>
        <w:rPr/>
        <w:t>感染相关肿瘤的规范化早诊早治技术研究</w:t>
      </w:r>
    </w:p>
    <w:p>
      <w:pPr>
        <w:pStyle w:val="BodyText"/>
        <w:spacing w:line="565" w:lineRule="exact" w:before="0"/>
        <w:ind w:firstLine="640"/>
      </w:pPr>
      <w:r>
        <w:rPr>
          <w:rFonts w:ascii="Microsoft YaHei UI" w:hAnsi="Microsoft YaHei UI" w:eastAsia="Microsoft YaHei UI" w:hint="eastAsia"/>
          <w:b/>
          <w:w w:val="95"/>
        </w:rPr>
        <w:t>研究内容：</w:t>
      </w:r>
      <w:r>
        <w:rPr>
          <w:w w:val="95"/>
        </w:rPr>
        <w:t>依照“感染-炎症-癌前病变-早期肿瘤”经</w:t>
      </w:r>
    </w:p>
    <w:p>
      <w:pPr>
        <w:pStyle w:val="BodyText"/>
        <w:spacing w:line="326" w:lineRule="auto" w:before="77"/>
        <w:ind w:right="280"/>
      </w:pPr>
      <w:r>
        <w:rPr>
          <w:w w:val="95"/>
        </w:rPr>
        <w:t>典发展链条，建立感染相关肿瘤不同阶段的临床研究队列及</w:t>
      </w:r>
      <w:r>
        <w:rPr>
          <w:spacing w:val="1"/>
          <w:w w:val="95"/>
        </w:rPr>
        <w:t> </w:t>
      </w:r>
      <w:r>
        <w:rPr>
          <w:w w:val="95"/>
        </w:rPr>
        <w:t>样本库；针对感染相关肿瘤开展早期诊治的无创及微创新技</w:t>
      </w:r>
    </w:p>
    <w:p>
      <w:pPr>
        <w:spacing w:after="0" w:line="326" w:lineRule="auto"/>
        <w:sectPr>
          <w:pgSz w:w="11910" w:h="16840"/>
          <w:pgMar w:header="0" w:footer="971" w:top="1520" w:bottom="1160" w:left="1680" w:right="1520"/>
        </w:sectPr>
      </w:pPr>
    </w:p>
    <w:p>
      <w:pPr>
        <w:pStyle w:val="BodyText"/>
        <w:spacing w:line="326" w:lineRule="auto" w:before="32"/>
        <w:ind w:right="277"/>
        <w:jc w:val="both"/>
      </w:pPr>
      <w:r>
        <w:rPr>
          <w:w w:val="95"/>
        </w:rPr>
        <w:t>术；探索炎癌转化过程中的关键分子机制，筛选验证新型标</w:t>
      </w:r>
      <w:r>
        <w:rPr>
          <w:spacing w:val="1"/>
          <w:w w:val="95"/>
        </w:rPr>
        <w:t> </w:t>
      </w:r>
      <w:r>
        <w:rPr>
          <w:w w:val="95"/>
        </w:rPr>
        <w:t>志物，与临床治疗结局相关联，形成新的早期诊疗和评价技</w:t>
      </w:r>
      <w:r>
        <w:rPr>
          <w:spacing w:val="1"/>
          <w:w w:val="95"/>
        </w:rPr>
        <w:t> </w:t>
      </w:r>
      <w:r>
        <w:rPr/>
        <w:t>术体系。</w:t>
      </w:r>
    </w:p>
    <w:p>
      <w:pPr>
        <w:pStyle w:val="BodyText"/>
        <w:spacing w:line="490" w:lineRule="exact" w:before="0"/>
        <w:ind w:left="760"/>
      </w:pPr>
      <w:r>
        <w:rPr>
          <w:rFonts w:ascii="Microsoft YaHei UI" w:eastAsia="Microsoft YaHei UI" w:hint="eastAsia"/>
          <w:b/>
          <w:spacing w:val="7"/>
          <w:w w:val="99"/>
        </w:rPr>
        <w:t>考核指标：</w:t>
      </w:r>
      <w:r>
        <w:rPr>
          <w:spacing w:val="7"/>
          <w:w w:val="99"/>
        </w:rPr>
        <w:t>完成临床队列研究（</w:t>
      </w:r>
      <w:r>
        <w:rPr>
          <w:spacing w:val="3"/>
          <w:w w:val="99"/>
        </w:rPr>
        <w:t>至少</w:t>
      </w:r>
      <w:r>
        <w:rPr>
          <w:spacing w:val="-74"/>
        </w:rPr>
        <w:t> </w:t>
      </w:r>
      <w:r>
        <w:rPr>
          <w:spacing w:val="1"/>
          <w:w w:val="99"/>
        </w:rPr>
        <w:t>50</w:t>
      </w:r>
      <w:r>
        <w:rPr>
          <w:w w:val="99"/>
        </w:rPr>
        <w:t>0</w:t>
      </w:r>
      <w:r>
        <w:rPr>
          <w:spacing w:val="-73"/>
        </w:rPr>
        <w:t> </w:t>
      </w:r>
      <w:r>
        <w:rPr>
          <w:spacing w:val="5"/>
          <w:w w:val="99"/>
        </w:rPr>
        <w:t>例</w:t>
      </w:r>
      <w:r>
        <w:rPr>
          <w:spacing w:val="-151"/>
          <w:w w:val="99"/>
        </w:rPr>
        <w:t>）</w:t>
      </w:r>
      <w:r>
        <w:rPr>
          <w:spacing w:val="5"/>
          <w:w w:val="99"/>
        </w:rPr>
        <w:t>，揭示感</w:t>
      </w:r>
    </w:p>
    <w:p>
      <w:pPr>
        <w:pStyle w:val="BodyText"/>
        <w:spacing w:line="326" w:lineRule="auto"/>
        <w:ind w:right="277"/>
      </w:pPr>
      <w:r>
        <w:rPr>
          <w:w w:val="95"/>
        </w:rPr>
        <w:t>染相关肿瘤发生发展的关键分子机制，发现新型诊断标志物</w:t>
      </w:r>
      <w:r>
        <w:rPr>
          <w:spacing w:val="1"/>
          <w:w w:val="95"/>
        </w:rPr>
        <w:t> </w:t>
      </w:r>
      <w:r>
        <w:rPr>
          <w:spacing w:val="16"/>
          <w:w w:val="95"/>
        </w:rPr>
        <w:t>及特异性靶点 </w:t>
      </w:r>
      <w:r>
        <w:rPr>
          <w:w w:val="95"/>
        </w:rPr>
        <w:t>1-2</w:t>
      </w:r>
      <w:r>
        <w:rPr>
          <w:spacing w:val="1"/>
          <w:w w:val="95"/>
        </w:rPr>
        <w:t> 个；形成具有自主知识产权的临床诊治新</w:t>
      </w:r>
    </w:p>
    <w:p>
      <w:pPr>
        <w:pStyle w:val="BodyText"/>
        <w:spacing w:before="5"/>
      </w:pPr>
      <w:r>
        <w:rPr>
          <w:spacing w:val="-5"/>
          <w:w w:val="95"/>
        </w:rPr>
        <w:t>技术、新产品 </w:t>
      </w:r>
      <w:r>
        <w:rPr>
          <w:w w:val="95"/>
        </w:rPr>
        <w:t>1-2</w:t>
      </w:r>
      <w:r>
        <w:rPr>
          <w:spacing w:val="-10"/>
          <w:w w:val="95"/>
        </w:rPr>
        <w:t> 项。</w:t>
      </w:r>
    </w:p>
    <w:p>
      <w:pPr>
        <w:pStyle w:val="BodyText"/>
        <w:spacing w:line="271" w:lineRule="auto" w:before="63"/>
        <w:ind w:right="277" w:firstLine="640"/>
      </w:pPr>
      <w:r>
        <w:rPr>
          <w:rFonts w:ascii="Microsoft YaHei UI" w:eastAsia="Microsoft YaHei UI" w:hint="eastAsia"/>
          <w:b/>
          <w:w w:val="95"/>
        </w:rPr>
        <w:t>申报条件：</w:t>
      </w:r>
      <w:r>
        <w:rPr>
          <w:w w:val="95"/>
        </w:rPr>
        <w:t>申报单位须是省内注册的医疗卫生机构、高</w:t>
      </w:r>
      <w:r>
        <w:rPr>
          <w:spacing w:val="1"/>
          <w:w w:val="95"/>
        </w:rPr>
        <w:t> </w:t>
      </w:r>
      <w:r>
        <w:rPr>
          <w:w w:val="95"/>
        </w:rPr>
        <w:t>校、科研机构等单位，鼓励产学研联合申报（须提供合作协</w:t>
      </w:r>
    </w:p>
    <w:p>
      <w:pPr>
        <w:pStyle w:val="BodyText"/>
        <w:spacing w:line="326" w:lineRule="auto" w:before="101"/>
        <w:ind w:right="277"/>
      </w:pPr>
      <w:r>
        <w:rPr>
          <w:w w:val="95"/>
        </w:rPr>
        <w:t>议</w:t>
      </w:r>
      <w:r>
        <w:rPr>
          <w:spacing w:val="-151"/>
          <w:w w:val="95"/>
        </w:rPr>
        <w:t>）</w:t>
      </w:r>
      <w:r>
        <w:rPr>
          <w:w w:val="95"/>
        </w:rPr>
        <w:t>。依托临床医学研究中心、创新团队和工程技术研究中</w:t>
      </w:r>
      <w:r>
        <w:rPr>
          <w:spacing w:val="89"/>
          <w:w w:val="95"/>
        </w:rPr>
        <w:t> </w:t>
      </w:r>
      <w:r>
        <w:rPr/>
        <w:t>心等平台的项目优先支持。</w:t>
      </w:r>
    </w:p>
    <w:p>
      <w:pPr>
        <w:pStyle w:val="Heading1"/>
        <w:numPr>
          <w:ilvl w:val="0"/>
          <w:numId w:val="1"/>
        </w:numPr>
        <w:tabs>
          <w:tab w:pos="1095" w:val="left" w:leader="none"/>
        </w:tabs>
        <w:spacing w:line="486" w:lineRule="exact" w:before="0" w:after="0"/>
        <w:ind w:left="1094" w:right="0" w:hanging="335"/>
        <w:jc w:val="left"/>
      </w:pPr>
      <w:r>
        <w:rPr>
          <w:spacing w:val="13"/>
        </w:rPr>
        <w:t>干细胞技术治疗感染性疾病及其并发症的新技术研</w:t>
      </w:r>
    </w:p>
    <w:p>
      <w:pPr>
        <w:spacing w:line="557" w:lineRule="exact" w:before="0"/>
        <w:ind w:left="120" w:right="0" w:firstLine="0"/>
        <w:jc w:val="left"/>
        <w:rPr>
          <w:rFonts w:ascii="Microsoft YaHei UI" w:eastAsia="Microsoft YaHei UI" w:hint="eastAsia"/>
          <w:b/>
          <w:sz w:val="32"/>
        </w:rPr>
      </w:pPr>
      <w:r>
        <w:rPr>
          <w:rFonts w:ascii="Microsoft YaHei UI" w:eastAsia="Microsoft YaHei UI" w:hint="eastAsia"/>
          <w:b/>
          <w:w w:val="99"/>
          <w:sz w:val="32"/>
        </w:rPr>
        <w:t>究</w:t>
      </w:r>
    </w:p>
    <w:p>
      <w:pPr>
        <w:spacing w:line="564" w:lineRule="exact" w:before="0"/>
        <w:ind w:left="760" w:right="0" w:firstLine="0"/>
        <w:jc w:val="left"/>
        <w:rPr>
          <w:sz w:val="32"/>
        </w:rPr>
      </w:pPr>
      <w:r>
        <w:rPr>
          <w:rFonts w:ascii="Microsoft YaHei UI" w:eastAsia="Microsoft YaHei UI" w:hint="eastAsia"/>
          <w:b/>
          <w:w w:val="95"/>
          <w:sz w:val="32"/>
        </w:rPr>
        <w:t>研究内容：</w:t>
      </w:r>
      <w:r>
        <w:rPr>
          <w:w w:val="95"/>
          <w:sz w:val="32"/>
        </w:rPr>
        <w:t>基于自体和异体干细胞移植技术，针对急性</w:t>
      </w:r>
    </w:p>
    <w:p>
      <w:pPr>
        <w:pStyle w:val="BodyText"/>
        <w:spacing w:line="328" w:lineRule="auto"/>
        <w:ind w:right="277"/>
        <w:jc w:val="both"/>
      </w:pPr>
      <w:r>
        <w:rPr>
          <w:w w:val="95"/>
        </w:rPr>
        <w:t>感染和感染慢性化所造成的重要器官功能损害、衰竭，开展</w:t>
      </w:r>
      <w:r>
        <w:rPr>
          <w:spacing w:val="1"/>
          <w:w w:val="95"/>
        </w:rPr>
        <w:t> </w:t>
      </w:r>
      <w:r>
        <w:rPr>
          <w:w w:val="95"/>
        </w:rPr>
        <w:t>基础和临床转化研究，揭示新的作用机制，发现新的可用于</w:t>
      </w:r>
      <w:r>
        <w:rPr>
          <w:spacing w:val="1"/>
          <w:w w:val="95"/>
        </w:rPr>
        <w:t> </w:t>
      </w:r>
      <w:r>
        <w:rPr>
          <w:w w:val="95"/>
        </w:rPr>
        <w:t>协同增效的有效靶点；建立干细胞移植技术治疗感染性疾病</w:t>
      </w:r>
      <w:r>
        <w:rPr>
          <w:spacing w:val="1"/>
          <w:w w:val="95"/>
        </w:rPr>
        <w:t> </w:t>
      </w:r>
      <w:r>
        <w:rPr>
          <w:w w:val="95"/>
        </w:rPr>
        <w:t>及其并发症的临床规范化方案和路径；形成成熟的干细胞临</w:t>
      </w:r>
      <w:r>
        <w:rPr>
          <w:spacing w:val="1"/>
          <w:w w:val="95"/>
        </w:rPr>
        <w:t> </w:t>
      </w:r>
      <w:r>
        <w:rPr/>
        <w:t>床应用产品。</w:t>
      </w:r>
    </w:p>
    <w:p>
      <w:pPr>
        <w:pStyle w:val="BodyText"/>
        <w:spacing w:line="475" w:lineRule="exact" w:before="0"/>
        <w:ind w:left="760"/>
        <w:jc w:val="both"/>
      </w:pPr>
      <w:r>
        <w:rPr>
          <w:rFonts w:ascii="Microsoft YaHei UI" w:eastAsia="Microsoft YaHei UI" w:hint="eastAsia"/>
          <w:b/>
          <w:spacing w:val="7"/>
          <w:w w:val="99"/>
        </w:rPr>
        <w:t>考核指标：</w:t>
      </w:r>
      <w:r>
        <w:rPr>
          <w:spacing w:val="7"/>
          <w:w w:val="99"/>
        </w:rPr>
        <w:t>完成临床队列研究（</w:t>
      </w:r>
      <w:r>
        <w:rPr>
          <w:spacing w:val="3"/>
          <w:w w:val="99"/>
        </w:rPr>
        <w:t>至少</w:t>
      </w:r>
      <w:r>
        <w:rPr>
          <w:spacing w:val="-74"/>
        </w:rPr>
        <w:t> </w:t>
      </w:r>
      <w:r>
        <w:rPr>
          <w:spacing w:val="1"/>
          <w:w w:val="99"/>
        </w:rPr>
        <w:t>10</w:t>
      </w:r>
      <w:r>
        <w:rPr>
          <w:w w:val="99"/>
        </w:rPr>
        <w:t>0</w:t>
      </w:r>
      <w:r>
        <w:rPr>
          <w:spacing w:val="-73"/>
        </w:rPr>
        <w:t> </w:t>
      </w:r>
      <w:r>
        <w:rPr>
          <w:spacing w:val="5"/>
          <w:w w:val="99"/>
        </w:rPr>
        <w:t>例</w:t>
      </w:r>
      <w:r>
        <w:rPr>
          <w:spacing w:val="-151"/>
          <w:w w:val="99"/>
        </w:rPr>
        <w:t>）</w:t>
      </w:r>
      <w:r>
        <w:rPr>
          <w:spacing w:val="5"/>
          <w:w w:val="99"/>
        </w:rPr>
        <w:t>；建立干</w:t>
      </w:r>
    </w:p>
    <w:p>
      <w:pPr>
        <w:pStyle w:val="BodyText"/>
        <w:spacing w:line="328" w:lineRule="auto"/>
        <w:ind w:right="280"/>
        <w:jc w:val="both"/>
      </w:pPr>
      <w:r>
        <w:rPr>
          <w:w w:val="95"/>
        </w:rPr>
        <w:t>细胞治疗感染性疾病及其并发症的新技术；建立临床规范化</w:t>
      </w:r>
      <w:r>
        <w:rPr>
          <w:spacing w:val="1"/>
          <w:w w:val="95"/>
        </w:rPr>
        <w:t> </w:t>
      </w:r>
      <w:r>
        <w:rPr>
          <w:spacing w:val="-3"/>
          <w:w w:val="95"/>
        </w:rPr>
        <w:t>治疗方案和路径 </w:t>
      </w:r>
      <w:r>
        <w:rPr>
          <w:w w:val="95"/>
        </w:rPr>
        <w:t>1</w:t>
      </w:r>
      <w:r>
        <w:rPr>
          <w:spacing w:val="-10"/>
          <w:w w:val="95"/>
        </w:rPr>
        <w:t> 项；形成 </w:t>
      </w:r>
      <w:r>
        <w:rPr>
          <w:w w:val="95"/>
        </w:rPr>
        <w:t>1</w:t>
      </w:r>
      <w:r>
        <w:rPr>
          <w:spacing w:val="-5"/>
          <w:w w:val="95"/>
        </w:rPr>
        <w:t> 项专利及干细胞治疗产品。</w:t>
      </w:r>
    </w:p>
    <w:p>
      <w:pPr>
        <w:spacing w:line="480" w:lineRule="exact" w:before="0"/>
        <w:ind w:left="0" w:right="277" w:firstLine="0"/>
        <w:jc w:val="right"/>
        <w:rPr>
          <w:sz w:val="32"/>
        </w:rPr>
      </w:pPr>
      <w:r>
        <w:rPr>
          <w:rFonts w:ascii="Microsoft YaHei UI" w:eastAsia="Microsoft YaHei UI" w:hint="eastAsia"/>
          <w:b/>
          <w:w w:val="95"/>
          <w:sz w:val="32"/>
        </w:rPr>
        <w:t>申报条件：</w:t>
      </w:r>
      <w:r>
        <w:rPr>
          <w:w w:val="95"/>
          <w:sz w:val="32"/>
        </w:rPr>
        <w:t>申报单位须是省内注册的医疗卫生机构、高</w:t>
      </w:r>
    </w:p>
    <w:p>
      <w:pPr>
        <w:pStyle w:val="BodyText"/>
        <w:spacing w:before="77"/>
        <w:ind w:left="0" w:right="277"/>
        <w:jc w:val="right"/>
      </w:pPr>
      <w:r>
        <w:rPr>
          <w:w w:val="95"/>
        </w:rPr>
        <w:t>校、科研机构等单位，鼓励产学研联合申报（须提供合作协</w:t>
      </w:r>
    </w:p>
    <w:p>
      <w:pPr>
        <w:spacing w:after="0"/>
        <w:jc w:val="right"/>
        <w:sectPr>
          <w:pgSz w:w="11910" w:h="16840"/>
          <w:pgMar w:header="0" w:footer="971" w:top="1520" w:bottom="1160" w:left="1680" w:right="1520"/>
        </w:sectPr>
      </w:pPr>
    </w:p>
    <w:p>
      <w:pPr>
        <w:pStyle w:val="BodyText"/>
        <w:spacing w:line="326" w:lineRule="auto" w:before="32"/>
        <w:ind w:right="277"/>
      </w:pPr>
      <w:r>
        <w:rPr>
          <w:w w:val="95"/>
        </w:rPr>
        <w:t>议</w:t>
      </w:r>
      <w:r>
        <w:rPr>
          <w:spacing w:val="-151"/>
          <w:w w:val="95"/>
        </w:rPr>
        <w:t>）</w:t>
      </w:r>
      <w:r>
        <w:rPr>
          <w:w w:val="95"/>
        </w:rPr>
        <w:t>。依托临床医学研究中心、创新团队和工程技术研究中</w:t>
      </w:r>
      <w:r>
        <w:rPr>
          <w:spacing w:val="89"/>
          <w:w w:val="95"/>
        </w:rPr>
        <w:t> </w:t>
      </w:r>
      <w:r>
        <w:rPr/>
        <w:t>心等平台的项目优先支持。</w:t>
      </w:r>
    </w:p>
    <w:p>
      <w:pPr>
        <w:pStyle w:val="BodyText"/>
        <w:spacing w:before="0"/>
        <w:ind w:left="0"/>
        <w:rPr>
          <w:sz w:val="44"/>
        </w:rPr>
      </w:pPr>
    </w:p>
    <w:p>
      <w:pPr>
        <w:pStyle w:val="BodyText"/>
        <w:spacing w:before="1"/>
        <w:ind w:left="760"/>
      </w:pPr>
      <w:r>
        <w:rPr/>
        <w:t>二、常见病、多发病诊治新技术研究创新群（链）</w:t>
      </w:r>
    </w:p>
    <w:p>
      <w:pPr>
        <w:pStyle w:val="Heading1"/>
        <w:numPr>
          <w:ilvl w:val="0"/>
          <w:numId w:val="2"/>
        </w:numPr>
        <w:tabs>
          <w:tab w:pos="1083" w:val="left" w:leader="none"/>
        </w:tabs>
        <w:spacing w:line="564" w:lineRule="exact" w:before="62" w:after="0"/>
        <w:ind w:left="1082" w:right="0" w:hanging="323"/>
        <w:jc w:val="left"/>
      </w:pPr>
      <w:r>
        <w:rPr/>
        <w:t>精神疾病的神经调控新技术研究及应用</w:t>
      </w:r>
    </w:p>
    <w:p>
      <w:pPr>
        <w:spacing w:line="564" w:lineRule="exact" w:before="0"/>
        <w:ind w:left="120" w:right="0" w:firstLine="640"/>
        <w:jc w:val="left"/>
        <w:rPr>
          <w:sz w:val="32"/>
        </w:rPr>
      </w:pPr>
      <w:r>
        <w:rPr>
          <w:rFonts w:ascii="Microsoft YaHei UI" w:eastAsia="Microsoft YaHei UI" w:hint="eastAsia"/>
          <w:b/>
          <w:w w:val="95"/>
          <w:sz w:val="32"/>
        </w:rPr>
        <w:t>研究内容：</w:t>
      </w:r>
      <w:r>
        <w:rPr>
          <w:w w:val="95"/>
          <w:sz w:val="32"/>
        </w:rPr>
        <w:t>针对抑郁症等精神疾病，通过临床试验，建</w:t>
      </w:r>
    </w:p>
    <w:p>
      <w:pPr>
        <w:pStyle w:val="BodyText"/>
        <w:spacing w:line="328" w:lineRule="auto" w:before="79"/>
        <w:ind w:right="265"/>
        <w:jc w:val="both"/>
      </w:pPr>
      <w:r>
        <w:rPr>
          <w:spacing w:val="9"/>
          <w:w w:val="95"/>
        </w:rPr>
        <w:t>立基于患者 </w:t>
      </w:r>
      <w:r>
        <w:rPr>
          <w:w w:val="95"/>
        </w:rPr>
        <w:t>MRI</w:t>
      </w:r>
      <w:r>
        <w:rPr>
          <w:spacing w:val="8"/>
          <w:w w:val="95"/>
        </w:rPr>
        <w:t> 数据的神经导航 </w:t>
      </w:r>
      <w:r>
        <w:rPr>
          <w:w w:val="95"/>
        </w:rPr>
        <w:t>rTMS</w:t>
      </w:r>
      <w:r>
        <w:rPr>
          <w:spacing w:val="2"/>
          <w:w w:val="95"/>
        </w:rPr>
        <w:t> 神经调控技术；寻找</w:t>
      </w:r>
      <w:r>
        <w:rPr>
          <w:w w:val="95"/>
        </w:rPr>
        <w:t>并确定神经调控的精准化刺激新靶点和治疗新部位，建立快</w:t>
      </w:r>
      <w:r>
        <w:rPr>
          <w:spacing w:val="1"/>
          <w:w w:val="95"/>
        </w:rPr>
        <w:t> </w:t>
      </w:r>
      <w:r>
        <w:rPr>
          <w:w w:val="95"/>
        </w:rPr>
        <w:t>速起效、体现个体化的刺激参数和治疗方案；通过生物标志</w:t>
      </w:r>
      <w:r>
        <w:rPr>
          <w:spacing w:val="1"/>
          <w:w w:val="95"/>
        </w:rPr>
        <w:t> </w:t>
      </w:r>
      <w:r>
        <w:rPr>
          <w:w w:val="95"/>
        </w:rPr>
        <w:t>物、脑功能连接图谱等评估治疗效果，构建疗效预测模型；</w:t>
      </w:r>
      <w:r>
        <w:rPr>
          <w:spacing w:val="1"/>
          <w:w w:val="95"/>
        </w:rPr>
        <w:t> </w:t>
      </w:r>
      <w:r>
        <w:rPr/>
        <w:t>从神经功能连接等角度揭示神经调控技术的作用新机制。</w:t>
      </w:r>
    </w:p>
    <w:p>
      <w:pPr>
        <w:spacing w:line="473" w:lineRule="exact" w:before="0"/>
        <w:ind w:left="760" w:right="0" w:firstLine="0"/>
        <w:jc w:val="left"/>
        <w:rPr>
          <w:sz w:val="32"/>
        </w:rPr>
      </w:pPr>
      <w:r>
        <w:rPr>
          <w:rFonts w:ascii="Microsoft YaHei UI" w:eastAsia="Microsoft YaHei UI" w:hint="eastAsia"/>
          <w:b/>
          <w:w w:val="95"/>
          <w:sz w:val="32"/>
        </w:rPr>
        <w:t>考核指标：</w:t>
      </w:r>
      <w:r>
        <w:rPr>
          <w:w w:val="95"/>
          <w:sz w:val="32"/>
        </w:rPr>
        <w:t>建立精准化、个体化的精神疾病神经调控新</w:t>
      </w:r>
    </w:p>
    <w:p>
      <w:pPr>
        <w:pStyle w:val="BodyText"/>
        <w:spacing w:before="79"/>
      </w:pPr>
      <w:r>
        <w:rPr>
          <w:spacing w:val="8"/>
          <w:w w:val="95"/>
        </w:rPr>
        <w:t>技术体系；确定新的调控靶点 </w:t>
      </w:r>
      <w:r>
        <w:rPr>
          <w:w w:val="95"/>
        </w:rPr>
        <w:t>2-3</w:t>
      </w:r>
      <w:r>
        <w:rPr>
          <w:spacing w:val="7"/>
          <w:w w:val="95"/>
        </w:rPr>
        <w:t> 个，发现用于疗效评估的</w:t>
      </w:r>
    </w:p>
    <w:p>
      <w:pPr>
        <w:pStyle w:val="BodyText"/>
        <w:spacing w:before="149"/>
      </w:pPr>
      <w:r>
        <w:rPr>
          <w:spacing w:val="3"/>
          <w:w w:val="95"/>
        </w:rPr>
        <w:t>生物标志物 </w:t>
      </w:r>
      <w:r>
        <w:rPr>
          <w:w w:val="95"/>
        </w:rPr>
        <w:t>2-3</w:t>
      </w:r>
      <w:r>
        <w:rPr>
          <w:spacing w:val="2"/>
          <w:w w:val="95"/>
        </w:rPr>
        <w:t> 个，揭示作用机制 </w:t>
      </w:r>
      <w:r>
        <w:rPr>
          <w:w w:val="95"/>
        </w:rPr>
        <w:t>1-2 个，构建疗效预测模</w:t>
      </w:r>
    </w:p>
    <w:p>
      <w:pPr>
        <w:pStyle w:val="BodyText"/>
        <w:spacing w:before="149"/>
      </w:pPr>
      <w:r>
        <w:rPr>
          <w:spacing w:val="61"/>
          <w:w w:val="95"/>
        </w:rPr>
        <w:t>型 </w:t>
      </w:r>
      <w:r>
        <w:rPr>
          <w:w w:val="95"/>
        </w:rPr>
        <w:t>1 套；建立疗效明确、适宜推广的神经调控快速干预技术</w:t>
      </w:r>
    </w:p>
    <w:p>
      <w:pPr>
        <w:pStyle w:val="BodyText"/>
        <w:spacing w:before="152"/>
      </w:pPr>
      <w:r>
        <w:rPr>
          <w:spacing w:val="-10"/>
          <w:w w:val="95"/>
        </w:rPr>
        <w:t>方案 </w:t>
      </w:r>
      <w:r>
        <w:rPr>
          <w:w w:val="95"/>
        </w:rPr>
        <w:t>1-2</w:t>
      </w:r>
      <w:r>
        <w:rPr>
          <w:spacing w:val="-12"/>
          <w:w w:val="95"/>
        </w:rPr>
        <w:t> 项。</w:t>
      </w:r>
    </w:p>
    <w:p>
      <w:pPr>
        <w:pStyle w:val="BodyText"/>
        <w:spacing w:line="271" w:lineRule="auto" w:before="63"/>
        <w:ind w:right="277" w:firstLine="640"/>
      </w:pPr>
      <w:r>
        <w:rPr>
          <w:rFonts w:ascii="Microsoft YaHei UI" w:eastAsia="Microsoft YaHei UI" w:hint="eastAsia"/>
          <w:b/>
          <w:w w:val="95"/>
        </w:rPr>
        <w:t>申报条件：</w:t>
      </w:r>
      <w:r>
        <w:rPr>
          <w:w w:val="95"/>
        </w:rPr>
        <w:t>申报单位须是省内注册的医疗卫生机构、高</w:t>
      </w:r>
      <w:r>
        <w:rPr>
          <w:spacing w:val="1"/>
          <w:w w:val="95"/>
        </w:rPr>
        <w:t> </w:t>
      </w:r>
      <w:r>
        <w:rPr>
          <w:w w:val="95"/>
        </w:rPr>
        <w:t>校、科研机构等单位，鼓励产学研联合申报（须提供合作协</w:t>
      </w:r>
    </w:p>
    <w:p>
      <w:pPr>
        <w:pStyle w:val="BodyText"/>
        <w:spacing w:line="326" w:lineRule="auto" w:before="100"/>
        <w:ind w:right="277"/>
      </w:pPr>
      <w:r>
        <w:rPr>
          <w:w w:val="95"/>
        </w:rPr>
        <w:t>议</w:t>
      </w:r>
      <w:r>
        <w:rPr>
          <w:spacing w:val="-151"/>
          <w:w w:val="95"/>
        </w:rPr>
        <w:t>）</w:t>
      </w:r>
      <w:r>
        <w:rPr>
          <w:w w:val="95"/>
        </w:rPr>
        <w:t>。依托临床医学研究中心、创新团队和工程技术研究中</w:t>
      </w:r>
      <w:r>
        <w:rPr>
          <w:spacing w:val="89"/>
          <w:w w:val="95"/>
        </w:rPr>
        <w:t> </w:t>
      </w:r>
      <w:r>
        <w:rPr/>
        <w:t>心等平台的项目优先支持。</w:t>
      </w:r>
    </w:p>
    <w:p>
      <w:pPr>
        <w:pStyle w:val="Heading1"/>
        <w:numPr>
          <w:ilvl w:val="0"/>
          <w:numId w:val="2"/>
        </w:numPr>
        <w:tabs>
          <w:tab w:pos="1083" w:val="left" w:leader="none"/>
        </w:tabs>
        <w:spacing w:line="482" w:lineRule="exact" w:before="0" w:after="0"/>
        <w:ind w:left="1082" w:right="0" w:hanging="323"/>
        <w:jc w:val="left"/>
      </w:pPr>
      <w:r>
        <w:rPr/>
        <w:t>缺血性心脏病的治疗及预后评估新技术研究</w:t>
      </w:r>
    </w:p>
    <w:p>
      <w:pPr>
        <w:spacing w:line="565" w:lineRule="exact" w:before="0"/>
        <w:ind w:left="120" w:right="0" w:firstLine="640"/>
        <w:jc w:val="left"/>
        <w:rPr>
          <w:sz w:val="32"/>
        </w:rPr>
      </w:pPr>
      <w:r>
        <w:rPr>
          <w:rFonts w:ascii="Microsoft YaHei UI" w:eastAsia="Microsoft YaHei UI" w:hint="eastAsia"/>
          <w:b/>
          <w:w w:val="95"/>
          <w:sz w:val="32"/>
        </w:rPr>
        <w:t>研究内容：</w:t>
      </w:r>
      <w:r>
        <w:rPr>
          <w:w w:val="95"/>
          <w:sz w:val="32"/>
        </w:rPr>
        <w:t>针对缺血性心脏病临床治疗风险高、并发症</w:t>
      </w:r>
    </w:p>
    <w:p>
      <w:pPr>
        <w:pStyle w:val="BodyText"/>
        <w:spacing w:line="326" w:lineRule="auto" w:before="77"/>
        <w:ind w:right="277"/>
      </w:pPr>
      <w:r>
        <w:rPr>
          <w:w w:val="95"/>
        </w:rPr>
        <w:t>多、术后血管再狭窄、预后评估指标不完善等问题，基于现</w:t>
      </w:r>
      <w:r>
        <w:rPr>
          <w:spacing w:val="1"/>
          <w:w w:val="95"/>
        </w:rPr>
        <w:t> </w:t>
      </w:r>
      <w:r>
        <w:rPr>
          <w:spacing w:val="11"/>
          <w:w w:val="95"/>
        </w:rPr>
        <w:t>有大规模缺血性心脏病人群队列，建立多学科复合治疗技</w:t>
      </w:r>
    </w:p>
    <w:p>
      <w:pPr>
        <w:spacing w:after="0" w:line="326" w:lineRule="auto"/>
        <w:sectPr>
          <w:pgSz w:w="11910" w:h="16840"/>
          <w:pgMar w:header="0" w:footer="971" w:top="1520" w:bottom="1160" w:left="1680" w:right="1520"/>
        </w:sectPr>
      </w:pPr>
    </w:p>
    <w:p>
      <w:pPr>
        <w:pStyle w:val="BodyText"/>
        <w:spacing w:line="328" w:lineRule="auto" w:before="32"/>
        <w:ind w:right="265"/>
        <w:jc w:val="both"/>
      </w:pPr>
      <w:r>
        <w:rPr>
          <w:w w:val="95"/>
        </w:rPr>
        <w:t>术，建立手术方式选择、术中药物干预等技术；利用新型生</w:t>
      </w:r>
      <w:r>
        <w:rPr>
          <w:spacing w:val="1"/>
          <w:w w:val="95"/>
        </w:rPr>
        <w:t> </w:t>
      </w:r>
      <w:r>
        <w:rPr>
          <w:w w:val="95"/>
        </w:rPr>
        <w:t>物学标志物，建立围术期严重并发症及预后风险预测模型；</w:t>
      </w:r>
      <w:r>
        <w:rPr>
          <w:spacing w:val="1"/>
          <w:w w:val="95"/>
        </w:rPr>
        <w:t> </w:t>
      </w:r>
      <w:r>
        <w:rPr>
          <w:spacing w:val="11"/>
          <w:w w:val="95"/>
        </w:rPr>
        <w:t>开发符合我国人群特点的缺血性心脏病复合治疗及预后评</w:t>
      </w:r>
      <w:r>
        <w:rPr>
          <w:spacing w:val="1"/>
          <w:w w:val="95"/>
        </w:rPr>
        <w:t> </w:t>
      </w:r>
      <w:r>
        <w:rPr/>
        <w:t>估一体化新策略，并进行推广。</w:t>
      </w:r>
    </w:p>
    <w:p>
      <w:pPr>
        <w:spacing w:line="475" w:lineRule="exact" w:before="0"/>
        <w:ind w:left="0" w:right="277" w:firstLine="0"/>
        <w:jc w:val="right"/>
        <w:rPr>
          <w:sz w:val="32"/>
        </w:rPr>
      </w:pPr>
      <w:r>
        <w:rPr>
          <w:rFonts w:ascii="Microsoft YaHei UI" w:eastAsia="Microsoft YaHei UI" w:hint="eastAsia"/>
          <w:b/>
          <w:w w:val="95"/>
          <w:sz w:val="32"/>
        </w:rPr>
        <w:t>考核指标：</w:t>
      </w:r>
      <w:r>
        <w:rPr>
          <w:w w:val="95"/>
          <w:sz w:val="32"/>
        </w:rPr>
        <w:t>明确缺血性心脏病治疗预后评估新型标志物</w:t>
      </w:r>
    </w:p>
    <w:p>
      <w:pPr>
        <w:pStyle w:val="BodyText"/>
        <w:ind w:left="0" w:right="280"/>
        <w:jc w:val="right"/>
      </w:pPr>
      <w:r>
        <w:rPr>
          <w:w w:val="95"/>
        </w:rPr>
        <w:t>2-3</w:t>
      </w:r>
      <w:r>
        <w:rPr>
          <w:spacing w:val="-3"/>
          <w:w w:val="95"/>
        </w:rPr>
        <w:t> 个；建立缺血性心脏病复合治疗新技术 </w:t>
      </w:r>
      <w:r>
        <w:rPr>
          <w:w w:val="95"/>
        </w:rPr>
        <w:t>2-3</w:t>
      </w:r>
      <w:r>
        <w:rPr>
          <w:spacing w:val="7"/>
          <w:w w:val="95"/>
        </w:rPr>
        <w:t> 项,围术期及</w:t>
      </w:r>
    </w:p>
    <w:p>
      <w:pPr>
        <w:pStyle w:val="BodyText"/>
        <w:spacing w:line="326" w:lineRule="auto" w:before="151"/>
        <w:ind w:right="343"/>
      </w:pPr>
      <w:r>
        <w:rPr>
          <w:spacing w:val="5"/>
          <w:w w:val="95"/>
        </w:rPr>
        <w:t>预后风险评估体系 </w:t>
      </w:r>
      <w:r>
        <w:rPr>
          <w:w w:val="95"/>
        </w:rPr>
        <w:t>1-2</w:t>
      </w:r>
      <w:r>
        <w:rPr>
          <w:spacing w:val="3"/>
          <w:w w:val="95"/>
        </w:rPr>
        <w:t> 个；制定专家共识、路径或规范 </w:t>
      </w:r>
      <w:r>
        <w:rPr>
          <w:w w:val="95"/>
        </w:rPr>
        <w:t>1-2</w:t>
      </w:r>
      <w:r>
        <w:rPr>
          <w:spacing w:val="-149"/>
          <w:w w:val="95"/>
        </w:rPr>
        <w:t> </w:t>
      </w:r>
      <w:r>
        <w:rPr/>
        <w:t>项，并在省内医院推广。</w:t>
      </w:r>
    </w:p>
    <w:p>
      <w:pPr>
        <w:spacing w:line="486" w:lineRule="exact" w:before="0"/>
        <w:ind w:left="760" w:right="0" w:firstLine="0"/>
        <w:jc w:val="left"/>
        <w:rPr>
          <w:sz w:val="32"/>
        </w:rPr>
      </w:pPr>
      <w:r>
        <w:rPr>
          <w:rFonts w:ascii="Microsoft YaHei UI" w:eastAsia="Microsoft YaHei UI" w:hint="eastAsia"/>
          <w:b/>
          <w:w w:val="95"/>
          <w:sz w:val="32"/>
        </w:rPr>
        <w:t>申报条件：</w:t>
      </w:r>
      <w:r>
        <w:rPr>
          <w:w w:val="95"/>
          <w:sz w:val="32"/>
        </w:rPr>
        <w:t>申报单位须是省内注册的医疗卫生机构、高</w:t>
      </w:r>
    </w:p>
    <w:p>
      <w:pPr>
        <w:pStyle w:val="BodyText"/>
        <w:spacing w:line="326" w:lineRule="auto" w:before="79"/>
        <w:ind w:right="277"/>
        <w:jc w:val="both"/>
      </w:pPr>
      <w:r>
        <w:rPr>
          <w:w w:val="95"/>
        </w:rPr>
        <w:t>校、科研机构等单位，鼓励产学研联合申报（须提供合作协</w:t>
      </w:r>
      <w:r>
        <w:rPr>
          <w:spacing w:val="1"/>
          <w:w w:val="95"/>
        </w:rPr>
        <w:t> </w:t>
      </w:r>
      <w:r>
        <w:rPr>
          <w:w w:val="95"/>
        </w:rPr>
        <w:t>议</w:t>
      </w:r>
      <w:r>
        <w:rPr>
          <w:spacing w:val="-151"/>
          <w:w w:val="95"/>
        </w:rPr>
        <w:t>）</w:t>
      </w:r>
      <w:r>
        <w:rPr>
          <w:w w:val="95"/>
        </w:rPr>
        <w:t>。依托临床医学研究中心、创新团队和工程技术研究中</w:t>
      </w:r>
      <w:r>
        <w:rPr>
          <w:spacing w:val="89"/>
          <w:w w:val="95"/>
        </w:rPr>
        <w:t> </w:t>
      </w:r>
      <w:r>
        <w:rPr/>
        <w:t>心等平台的项目优先支持。</w:t>
      </w:r>
    </w:p>
    <w:p>
      <w:pPr>
        <w:pStyle w:val="Heading1"/>
        <w:numPr>
          <w:ilvl w:val="0"/>
          <w:numId w:val="2"/>
        </w:numPr>
        <w:tabs>
          <w:tab w:pos="1083" w:val="left" w:leader="none"/>
        </w:tabs>
        <w:spacing w:line="485" w:lineRule="exact" w:before="0" w:after="0"/>
        <w:ind w:left="1082" w:right="0" w:hanging="323"/>
        <w:jc w:val="left"/>
      </w:pPr>
      <w:r>
        <w:rPr/>
        <w:t>泌尿系统感染性疾病的防治关键技术研究</w:t>
      </w:r>
    </w:p>
    <w:p>
      <w:pPr>
        <w:pStyle w:val="BodyText"/>
        <w:spacing w:line="271" w:lineRule="auto" w:before="0"/>
        <w:ind w:right="265" w:firstLine="640"/>
      </w:pPr>
      <w:r>
        <w:rPr>
          <w:rFonts w:ascii="Microsoft YaHei UI" w:eastAsia="Microsoft YaHei UI" w:hint="eastAsia"/>
          <w:b/>
          <w:w w:val="95"/>
        </w:rPr>
        <w:t>研究内容：</w:t>
      </w:r>
      <w:r>
        <w:rPr>
          <w:w w:val="95"/>
        </w:rPr>
        <w:t>针对泌尿系统感染反复发作、耐药风险不断</w:t>
      </w:r>
      <w:r>
        <w:rPr>
          <w:spacing w:val="1"/>
          <w:w w:val="95"/>
        </w:rPr>
        <w:t> </w:t>
      </w:r>
      <w:r>
        <w:rPr>
          <w:w w:val="95"/>
        </w:rPr>
        <w:t>增高等临床问题，从天然免疫反应、微环境炎症网络调控、</w:t>
      </w:r>
    </w:p>
    <w:p>
      <w:pPr>
        <w:pStyle w:val="BodyText"/>
        <w:spacing w:line="326" w:lineRule="auto" w:before="96"/>
        <w:ind w:right="277"/>
        <w:jc w:val="both"/>
      </w:pPr>
      <w:r>
        <w:rPr>
          <w:w w:val="95"/>
        </w:rPr>
        <w:t>神经免疫调控等新视角入手，探寻新的治疗靶点；研发用于</w:t>
      </w:r>
      <w:r>
        <w:rPr>
          <w:spacing w:val="1"/>
          <w:w w:val="95"/>
        </w:rPr>
        <w:t> </w:t>
      </w:r>
      <w:r>
        <w:rPr>
          <w:w w:val="95"/>
        </w:rPr>
        <w:t>治疗泌尿系统感染性疾病的新产品和新技术，开展临床评价</w:t>
      </w:r>
      <w:r>
        <w:rPr>
          <w:spacing w:val="1"/>
          <w:w w:val="95"/>
        </w:rPr>
        <w:t> </w:t>
      </w:r>
      <w:r>
        <w:rPr/>
        <w:t>及治疗方案优化。</w:t>
      </w:r>
    </w:p>
    <w:p>
      <w:pPr>
        <w:spacing w:line="490" w:lineRule="exact" w:before="0"/>
        <w:ind w:left="760" w:right="0" w:firstLine="0"/>
        <w:jc w:val="left"/>
        <w:rPr>
          <w:sz w:val="32"/>
        </w:rPr>
      </w:pPr>
      <w:r>
        <w:rPr>
          <w:rFonts w:ascii="Microsoft YaHei UI" w:eastAsia="Microsoft YaHei UI" w:hint="eastAsia"/>
          <w:b/>
          <w:w w:val="95"/>
          <w:sz w:val="32"/>
        </w:rPr>
        <w:t>考核目标：</w:t>
      </w:r>
      <w:r>
        <w:rPr>
          <w:w w:val="95"/>
          <w:sz w:val="32"/>
        </w:rPr>
        <w:t>开展基础与临床研究，筛选可用于疾病防治</w:t>
      </w:r>
    </w:p>
    <w:p>
      <w:pPr>
        <w:pStyle w:val="BodyText"/>
      </w:pPr>
      <w:r>
        <w:rPr>
          <w:spacing w:val="16"/>
          <w:w w:val="95"/>
        </w:rPr>
        <w:t>的生物标志物 </w:t>
      </w:r>
      <w:r>
        <w:rPr>
          <w:w w:val="95"/>
        </w:rPr>
        <w:t>2-3</w:t>
      </w:r>
      <w:r>
        <w:rPr>
          <w:spacing w:val="1"/>
          <w:w w:val="95"/>
        </w:rPr>
        <w:t> 种；建立用于临床的治疗新技术及新方法</w:t>
      </w:r>
    </w:p>
    <w:p>
      <w:pPr>
        <w:pStyle w:val="BodyText"/>
        <w:spacing w:line="328" w:lineRule="auto" w:before="150"/>
        <w:ind w:right="278"/>
      </w:pPr>
      <w:r>
        <w:rPr>
          <w:w w:val="95"/>
        </w:rPr>
        <w:t>1-2</w:t>
      </w:r>
      <w:r>
        <w:rPr>
          <w:spacing w:val="-7"/>
          <w:w w:val="95"/>
        </w:rPr>
        <w:t> 种，制定临床路径 </w:t>
      </w:r>
      <w:r>
        <w:rPr>
          <w:w w:val="95"/>
        </w:rPr>
        <w:t>1-2</w:t>
      </w:r>
      <w:r>
        <w:rPr>
          <w:spacing w:val="-7"/>
          <w:w w:val="95"/>
        </w:rPr>
        <w:t> 项并推广应用；申请发明专利 </w:t>
      </w:r>
      <w:r>
        <w:rPr>
          <w:w w:val="95"/>
        </w:rPr>
        <w:t>1-2</w:t>
      </w:r>
      <w:r>
        <w:rPr>
          <w:spacing w:val="-149"/>
          <w:w w:val="95"/>
        </w:rPr>
        <w:t> </w:t>
      </w:r>
      <w:r>
        <w:rPr/>
        <w:t>项。</w:t>
      </w:r>
    </w:p>
    <w:p>
      <w:pPr>
        <w:spacing w:line="480" w:lineRule="exact" w:before="0"/>
        <w:ind w:left="0" w:right="277" w:firstLine="0"/>
        <w:jc w:val="right"/>
        <w:rPr>
          <w:sz w:val="32"/>
        </w:rPr>
      </w:pPr>
      <w:r>
        <w:rPr>
          <w:rFonts w:ascii="Microsoft YaHei UI" w:eastAsia="Microsoft YaHei UI" w:hint="eastAsia"/>
          <w:b/>
          <w:w w:val="95"/>
          <w:sz w:val="32"/>
        </w:rPr>
        <w:t>申报条件：</w:t>
      </w:r>
      <w:r>
        <w:rPr>
          <w:w w:val="95"/>
          <w:sz w:val="32"/>
        </w:rPr>
        <w:t>申报单位须是省内注册的医疗卫生机构、高</w:t>
      </w:r>
    </w:p>
    <w:p>
      <w:pPr>
        <w:pStyle w:val="BodyText"/>
        <w:ind w:left="0" w:right="277"/>
        <w:jc w:val="right"/>
      </w:pPr>
      <w:r>
        <w:rPr>
          <w:w w:val="95"/>
        </w:rPr>
        <w:t>校、科研机构等单位，鼓励产学研联合申报（须提供合作协</w:t>
      </w:r>
    </w:p>
    <w:p>
      <w:pPr>
        <w:spacing w:after="0"/>
        <w:jc w:val="right"/>
        <w:sectPr>
          <w:pgSz w:w="11910" w:h="16840"/>
          <w:pgMar w:header="0" w:footer="971" w:top="1520" w:bottom="1160" w:left="1680" w:right="1520"/>
        </w:sectPr>
      </w:pPr>
    </w:p>
    <w:p>
      <w:pPr>
        <w:pStyle w:val="BodyText"/>
        <w:spacing w:line="326" w:lineRule="auto" w:before="32"/>
        <w:ind w:right="277"/>
      </w:pPr>
      <w:r>
        <w:rPr>
          <w:w w:val="95"/>
        </w:rPr>
        <w:t>议</w:t>
      </w:r>
      <w:r>
        <w:rPr>
          <w:spacing w:val="-151"/>
          <w:w w:val="95"/>
        </w:rPr>
        <w:t>）</w:t>
      </w:r>
      <w:r>
        <w:rPr>
          <w:w w:val="95"/>
        </w:rPr>
        <w:t>。依托临床医学研究中心、创新团队和工程技术研究中</w:t>
      </w:r>
      <w:r>
        <w:rPr>
          <w:spacing w:val="89"/>
          <w:w w:val="95"/>
        </w:rPr>
        <w:t> </w:t>
      </w:r>
      <w:r>
        <w:rPr/>
        <w:t>心等平台的项目优先支持。</w:t>
      </w:r>
    </w:p>
    <w:p>
      <w:pPr>
        <w:pStyle w:val="Heading1"/>
        <w:numPr>
          <w:ilvl w:val="0"/>
          <w:numId w:val="2"/>
        </w:numPr>
        <w:tabs>
          <w:tab w:pos="1083" w:val="left" w:leader="none"/>
        </w:tabs>
        <w:spacing w:line="482" w:lineRule="exact" w:before="0" w:after="0"/>
        <w:ind w:left="1082" w:right="0" w:hanging="323"/>
        <w:jc w:val="left"/>
      </w:pPr>
      <w:r>
        <w:rPr/>
        <w:t>常见呼吸系统疾病的防治新技术研究</w:t>
      </w:r>
    </w:p>
    <w:p>
      <w:pPr>
        <w:spacing w:line="565" w:lineRule="exact" w:before="0"/>
        <w:ind w:left="120" w:right="0" w:firstLine="640"/>
        <w:jc w:val="left"/>
        <w:rPr>
          <w:sz w:val="32"/>
        </w:rPr>
      </w:pPr>
      <w:r>
        <w:rPr>
          <w:rFonts w:ascii="Microsoft YaHei UI" w:eastAsia="Microsoft YaHei UI" w:hint="eastAsia"/>
          <w:b/>
          <w:w w:val="95"/>
          <w:sz w:val="32"/>
        </w:rPr>
        <w:t>研究内容：</w:t>
      </w:r>
      <w:r>
        <w:rPr>
          <w:w w:val="95"/>
          <w:sz w:val="32"/>
        </w:rPr>
        <w:t>针对哮喘、感染等常见呼吸系统疾病的诊断</w:t>
      </w:r>
    </w:p>
    <w:p>
      <w:pPr>
        <w:pStyle w:val="BodyText"/>
        <w:spacing w:line="328" w:lineRule="auto"/>
        <w:ind w:right="277"/>
        <w:jc w:val="both"/>
      </w:pPr>
      <w:r>
        <w:rPr>
          <w:w w:val="95"/>
        </w:rPr>
        <w:t>与防治策略开展研究，通过多组学、微生态、免疫应答等方</w:t>
      </w:r>
      <w:r>
        <w:rPr>
          <w:spacing w:val="1"/>
          <w:w w:val="95"/>
        </w:rPr>
        <w:t> </w:t>
      </w:r>
      <w:r>
        <w:rPr>
          <w:w w:val="95"/>
        </w:rPr>
        <w:t>法,揭示支气管哮喘等呼吸系统疾病的发病新机制，发现新</w:t>
      </w:r>
      <w:r>
        <w:rPr>
          <w:spacing w:val="106"/>
          <w:w w:val="95"/>
        </w:rPr>
        <w:t> </w:t>
      </w:r>
      <w:r>
        <w:rPr>
          <w:w w:val="95"/>
        </w:rPr>
        <w:t>的生物标志物和调控新靶点；建立个体化的预防策略，研发</w:t>
      </w:r>
      <w:r>
        <w:rPr>
          <w:spacing w:val="1"/>
          <w:w w:val="95"/>
        </w:rPr>
        <w:t> </w:t>
      </w:r>
      <w:r>
        <w:rPr>
          <w:w w:val="95"/>
        </w:rPr>
        <w:t>基于新靶点的呼吸系统疾病治疗新技术和新方案，并完成临</w:t>
      </w:r>
      <w:r>
        <w:rPr>
          <w:spacing w:val="1"/>
          <w:w w:val="95"/>
        </w:rPr>
        <w:t> </w:t>
      </w:r>
      <w:r>
        <w:rPr/>
        <w:t>床应用研究。</w:t>
      </w:r>
    </w:p>
    <w:p>
      <w:pPr>
        <w:spacing w:line="475" w:lineRule="exact" w:before="0"/>
        <w:ind w:left="760" w:right="0" w:firstLine="0"/>
        <w:jc w:val="left"/>
        <w:rPr>
          <w:sz w:val="32"/>
        </w:rPr>
      </w:pPr>
      <w:r>
        <w:rPr>
          <w:rFonts w:ascii="Microsoft YaHei UI" w:eastAsia="Microsoft YaHei UI" w:hint="eastAsia"/>
          <w:b/>
          <w:w w:val="95"/>
          <w:sz w:val="32"/>
        </w:rPr>
        <w:t>考核指标：</w:t>
      </w:r>
      <w:r>
        <w:rPr>
          <w:w w:val="95"/>
          <w:sz w:val="32"/>
        </w:rPr>
        <w:t>开展多中心协作研究，发现可用于哮喘、感</w:t>
      </w:r>
    </w:p>
    <w:p>
      <w:pPr>
        <w:pStyle w:val="BodyText"/>
      </w:pPr>
      <w:r>
        <w:rPr>
          <w:spacing w:val="6"/>
          <w:w w:val="95"/>
        </w:rPr>
        <w:t>染等呼吸疾病防、诊、治的生物标志物 </w:t>
      </w:r>
      <w:r>
        <w:rPr>
          <w:w w:val="95"/>
        </w:rPr>
        <w:t>2-3</w:t>
      </w:r>
      <w:r>
        <w:rPr>
          <w:spacing w:val="14"/>
          <w:w w:val="95"/>
        </w:rPr>
        <w:t> 个；明确发病新</w:t>
      </w:r>
    </w:p>
    <w:p>
      <w:pPr>
        <w:pStyle w:val="BodyText"/>
        <w:spacing w:before="149"/>
      </w:pPr>
      <w:r>
        <w:rPr>
          <w:spacing w:val="10"/>
          <w:w w:val="95"/>
        </w:rPr>
        <w:t>机制 </w:t>
      </w:r>
      <w:r>
        <w:rPr>
          <w:w w:val="95"/>
        </w:rPr>
        <w:t>2-3</w:t>
      </w:r>
      <w:r>
        <w:rPr>
          <w:spacing w:val="-6"/>
          <w:w w:val="95"/>
        </w:rPr>
        <w:t> 种；建立临床治疗新方案 </w:t>
      </w:r>
      <w:r>
        <w:rPr>
          <w:w w:val="95"/>
        </w:rPr>
        <w:t>1-2</w:t>
      </w:r>
      <w:r>
        <w:rPr>
          <w:spacing w:val="-8"/>
          <w:w w:val="95"/>
        </w:rPr>
        <w:t> 个，并完成临床评价；</w:t>
      </w:r>
    </w:p>
    <w:p>
      <w:pPr>
        <w:pStyle w:val="BodyText"/>
        <w:spacing w:before="152"/>
      </w:pPr>
      <w:r>
        <w:rPr>
          <w:spacing w:val="-5"/>
          <w:w w:val="95"/>
        </w:rPr>
        <w:t>申请发明专利 </w:t>
      </w:r>
      <w:r>
        <w:rPr>
          <w:w w:val="95"/>
        </w:rPr>
        <w:t>1-2</w:t>
      </w:r>
      <w:r>
        <w:rPr>
          <w:spacing w:val="-10"/>
          <w:w w:val="95"/>
        </w:rPr>
        <w:t> 项。</w:t>
      </w:r>
    </w:p>
    <w:p>
      <w:pPr>
        <w:pStyle w:val="BodyText"/>
        <w:spacing w:line="271" w:lineRule="auto" w:before="63"/>
        <w:ind w:right="277" w:firstLine="640"/>
      </w:pPr>
      <w:r>
        <w:rPr>
          <w:rFonts w:ascii="Microsoft YaHei UI" w:eastAsia="Microsoft YaHei UI" w:hint="eastAsia"/>
          <w:b/>
          <w:w w:val="95"/>
        </w:rPr>
        <w:t>申报条件：</w:t>
      </w:r>
      <w:r>
        <w:rPr>
          <w:w w:val="95"/>
        </w:rPr>
        <w:t>申报单位须是省内注册的医疗卫生机构、高</w:t>
      </w:r>
      <w:r>
        <w:rPr>
          <w:spacing w:val="1"/>
          <w:w w:val="95"/>
        </w:rPr>
        <w:t> </w:t>
      </w:r>
      <w:r>
        <w:rPr>
          <w:w w:val="95"/>
        </w:rPr>
        <w:t>校、科研机构等单位，鼓励产学研联合申报（须提供合作协</w:t>
      </w:r>
    </w:p>
    <w:p>
      <w:pPr>
        <w:pStyle w:val="BodyText"/>
        <w:spacing w:line="326" w:lineRule="auto" w:before="101"/>
        <w:ind w:right="277"/>
      </w:pPr>
      <w:r>
        <w:rPr>
          <w:w w:val="95"/>
        </w:rPr>
        <w:t>议</w:t>
      </w:r>
      <w:r>
        <w:rPr>
          <w:spacing w:val="-151"/>
          <w:w w:val="95"/>
        </w:rPr>
        <w:t>）</w:t>
      </w:r>
      <w:r>
        <w:rPr>
          <w:w w:val="95"/>
        </w:rPr>
        <w:t>。依托临床医学研究中心、创新团队和工程技术研究中</w:t>
      </w:r>
      <w:r>
        <w:rPr>
          <w:spacing w:val="89"/>
          <w:w w:val="95"/>
        </w:rPr>
        <w:t> </w:t>
      </w:r>
      <w:r>
        <w:rPr/>
        <w:t>心等平台的项目优先支持。</w:t>
      </w:r>
    </w:p>
    <w:p>
      <w:pPr>
        <w:pStyle w:val="Heading1"/>
        <w:numPr>
          <w:ilvl w:val="0"/>
          <w:numId w:val="2"/>
        </w:numPr>
        <w:tabs>
          <w:tab w:pos="1083" w:val="left" w:leader="none"/>
        </w:tabs>
        <w:spacing w:line="482" w:lineRule="exact" w:before="0" w:after="0"/>
        <w:ind w:left="1082" w:right="0" w:hanging="323"/>
        <w:jc w:val="left"/>
      </w:pPr>
      <w:r>
        <w:rPr/>
        <w:t>内分泌疾病的个性化诊疗新技术研究</w:t>
      </w:r>
    </w:p>
    <w:p>
      <w:pPr>
        <w:spacing w:line="565" w:lineRule="exact" w:before="0"/>
        <w:ind w:left="120" w:right="0" w:firstLine="640"/>
        <w:jc w:val="left"/>
        <w:rPr>
          <w:sz w:val="32"/>
        </w:rPr>
      </w:pPr>
      <w:r>
        <w:rPr>
          <w:rFonts w:ascii="Microsoft YaHei UI" w:eastAsia="Microsoft YaHei UI" w:hint="eastAsia"/>
          <w:b/>
          <w:w w:val="95"/>
          <w:sz w:val="32"/>
        </w:rPr>
        <w:t>研究内容：</w:t>
      </w:r>
      <w:r>
        <w:rPr>
          <w:w w:val="95"/>
          <w:sz w:val="32"/>
        </w:rPr>
        <w:t>针对内分泌疾病发病率高、个性化治疗欠缺</w:t>
      </w:r>
    </w:p>
    <w:p>
      <w:pPr>
        <w:pStyle w:val="BodyText"/>
        <w:spacing w:line="328" w:lineRule="auto"/>
        <w:ind w:right="280"/>
        <w:jc w:val="both"/>
      </w:pPr>
      <w:r>
        <w:rPr>
          <w:w w:val="95"/>
        </w:rPr>
        <w:t>等问题，建立结合一般危险因素、影像学、多组学的综合筛</w:t>
      </w:r>
      <w:r>
        <w:rPr>
          <w:spacing w:val="1"/>
          <w:w w:val="95"/>
        </w:rPr>
        <w:t> </w:t>
      </w:r>
      <w:r>
        <w:rPr>
          <w:w w:val="95"/>
        </w:rPr>
        <w:t>查技术系统，建立内分泌疾病的预警系统、病情监测及预后</w:t>
      </w:r>
      <w:r>
        <w:rPr>
          <w:spacing w:val="1"/>
          <w:w w:val="95"/>
        </w:rPr>
        <w:t> </w:t>
      </w:r>
      <w:r>
        <w:rPr>
          <w:w w:val="95"/>
        </w:rPr>
        <w:t>模型，研发个性化治疗新技术并开展临床研究，制定临床规</w:t>
      </w:r>
      <w:r>
        <w:rPr>
          <w:spacing w:val="1"/>
          <w:w w:val="95"/>
        </w:rPr>
        <w:t> </w:t>
      </w:r>
      <w:r>
        <w:rPr/>
        <w:t>范。</w:t>
      </w:r>
    </w:p>
    <w:p>
      <w:pPr>
        <w:spacing w:line="475" w:lineRule="exact" w:before="0"/>
        <w:ind w:left="760" w:right="0" w:firstLine="0"/>
        <w:jc w:val="left"/>
        <w:rPr>
          <w:sz w:val="32"/>
        </w:rPr>
      </w:pPr>
      <w:r>
        <w:rPr>
          <w:rFonts w:ascii="Microsoft YaHei UI" w:eastAsia="Microsoft YaHei UI" w:hint="eastAsia"/>
          <w:b/>
          <w:w w:val="95"/>
          <w:sz w:val="32"/>
        </w:rPr>
        <w:t>考核指标：</w:t>
      </w:r>
      <w:r>
        <w:rPr>
          <w:w w:val="95"/>
          <w:sz w:val="32"/>
        </w:rPr>
        <w:t>建成涵盖相关危险因素、临床特征信息的内</w:t>
      </w:r>
    </w:p>
    <w:p>
      <w:pPr>
        <w:spacing w:after="0" w:line="475" w:lineRule="exact"/>
        <w:jc w:val="left"/>
        <w:rPr>
          <w:sz w:val="32"/>
        </w:rPr>
        <w:sectPr>
          <w:pgSz w:w="11910" w:h="16840"/>
          <w:pgMar w:header="0" w:footer="971" w:top="1520" w:bottom="1160" w:left="1680" w:right="1520"/>
        </w:sectPr>
      </w:pPr>
    </w:p>
    <w:p>
      <w:pPr>
        <w:pStyle w:val="BodyText"/>
        <w:spacing w:before="32"/>
        <w:jc w:val="both"/>
      </w:pPr>
      <w:r>
        <w:rPr>
          <w:spacing w:val="5"/>
          <w:w w:val="99"/>
        </w:rPr>
        <w:t>分泌疾病综合数据库</w:t>
      </w:r>
      <w:r>
        <w:rPr>
          <w:spacing w:val="7"/>
          <w:w w:val="99"/>
        </w:rPr>
        <w:t>（</w:t>
      </w:r>
      <w:r>
        <w:rPr>
          <w:spacing w:val="4"/>
          <w:w w:val="99"/>
        </w:rPr>
        <w:t>不少于</w:t>
      </w:r>
      <w:r>
        <w:rPr>
          <w:spacing w:val="-74"/>
        </w:rPr>
        <w:t> </w:t>
      </w:r>
      <w:r>
        <w:rPr>
          <w:w w:val="99"/>
        </w:rPr>
        <w:t>1</w:t>
      </w:r>
      <w:r>
        <w:rPr>
          <w:spacing w:val="-75"/>
        </w:rPr>
        <w:t> </w:t>
      </w:r>
      <w:r>
        <w:rPr>
          <w:spacing w:val="7"/>
          <w:w w:val="99"/>
        </w:rPr>
        <w:t>万份</w:t>
      </w:r>
      <w:r>
        <w:rPr>
          <w:spacing w:val="-154"/>
          <w:w w:val="99"/>
        </w:rPr>
        <w:t>）</w:t>
      </w:r>
      <w:r>
        <w:rPr>
          <w:spacing w:val="4"/>
          <w:w w:val="99"/>
        </w:rPr>
        <w:t>；建立基于多组学特</w:t>
      </w:r>
    </w:p>
    <w:p>
      <w:pPr>
        <w:pStyle w:val="BodyText"/>
        <w:spacing w:line="328" w:lineRule="auto" w:before="149"/>
        <w:ind w:right="280"/>
        <w:jc w:val="both"/>
      </w:pPr>
      <w:r>
        <w:rPr>
          <w:spacing w:val="2"/>
          <w:w w:val="95"/>
        </w:rPr>
        <w:t>征的疾病预警模型 </w:t>
      </w:r>
      <w:r>
        <w:rPr>
          <w:w w:val="95"/>
        </w:rPr>
        <w:t>1</w:t>
      </w:r>
      <w:r>
        <w:rPr>
          <w:spacing w:val="1"/>
          <w:w w:val="95"/>
        </w:rPr>
        <w:t> 套，开发个性化诊疗技术 </w:t>
      </w:r>
      <w:r>
        <w:rPr>
          <w:w w:val="95"/>
        </w:rPr>
        <w:t>1-2</w:t>
      </w:r>
      <w:r>
        <w:rPr>
          <w:spacing w:val="2"/>
          <w:w w:val="95"/>
        </w:rPr>
        <w:t> 项，完成</w:t>
      </w:r>
      <w:r>
        <w:rPr>
          <w:w w:val="95"/>
        </w:rPr>
        <w:t>临床试验；制定个性化综合诊疗模式的专家共识、临床指南1-2</w:t>
      </w:r>
      <w:r>
        <w:rPr>
          <w:spacing w:val="-9"/>
          <w:w w:val="95"/>
        </w:rPr>
        <w:t> 项，进行推广应用。</w:t>
      </w:r>
    </w:p>
    <w:p>
      <w:pPr>
        <w:spacing w:line="478" w:lineRule="exact" w:before="0"/>
        <w:ind w:left="760" w:right="0" w:firstLine="0"/>
        <w:jc w:val="left"/>
        <w:rPr>
          <w:sz w:val="32"/>
        </w:rPr>
      </w:pPr>
      <w:r>
        <w:rPr>
          <w:rFonts w:ascii="Microsoft YaHei UI" w:eastAsia="Microsoft YaHei UI" w:hint="eastAsia"/>
          <w:b/>
          <w:w w:val="95"/>
          <w:sz w:val="32"/>
        </w:rPr>
        <w:t>申报条件：</w:t>
      </w:r>
      <w:r>
        <w:rPr>
          <w:w w:val="95"/>
          <w:sz w:val="32"/>
        </w:rPr>
        <w:t>申报单位须是省内注册的医疗卫生机构、高</w:t>
      </w:r>
    </w:p>
    <w:p>
      <w:pPr>
        <w:pStyle w:val="BodyText"/>
        <w:spacing w:line="328" w:lineRule="auto"/>
        <w:ind w:right="277"/>
        <w:jc w:val="both"/>
      </w:pPr>
      <w:r>
        <w:rPr>
          <w:w w:val="95"/>
        </w:rPr>
        <w:t>校、科研机构等单位，鼓励产学研联合申报（须提供合作协</w:t>
      </w:r>
      <w:r>
        <w:rPr>
          <w:spacing w:val="1"/>
          <w:w w:val="95"/>
        </w:rPr>
        <w:t> </w:t>
      </w:r>
      <w:r>
        <w:rPr>
          <w:w w:val="95"/>
        </w:rPr>
        <w:t>议</w:t>
      </w:r>
      <w:r>
        <w:rPr>
          <w:spacing w:val="-151"/>
          <w:w w:val="95"/>
        </w:rPr>
        <w:t>）</w:t>
      </w:r>
      <w:r>
        <w:rPr>
          <w:w w:val="95"/>
        </w:rPr>
        <w:t>。依托临床医学研究中心、创新团队和工程技术研究中</w:t>
      </w:r>
      <w:r>
        <w:rPr>
          <w:spacing w:val="89"/>
          <w:w w:val="95"/>
        </w:rPr>
        <w:t> </w:t>
      </w:r>
      <w:r>
        <w:rPr/>
        <w:t>心等平台的项目优先支持。</w:t>
      </w:r>
    </w:p>
    <w:p>
      <w:pPr>
        <w:pStyle w:val="Heading1"/>
        <w:numPr>
          <w:ilvl w:val="0"/>
          <w:numId w:val="2"/>
        </w:numPr>
        <w:tabs>
          <w:tab w:pos="1083" w:val="left" w:leader="none"/>
        </w:tabs>
        <w:spacing w:line="474" w:lineRule="exact" w:before="0" w:after="0"/>
        <w:ind w:left="1082" w:right="0" w:hanging="323"/>
        <w:jc w:val="left"/>
      </w:pPr>
      <w:r>
        <w:rPr/>
        <w:t>常见自身免疫性疾病早期诊治新技术研究</w:t>
      </w:r>
    </w:p>
    <w:p>
      <w:pPr>
        <w:pStyle w:val="BodyText"/>
        <w:spacing w:line="565" w:lineRule="exact" w:before="0"/>
        <w:ind w:left="760"/>
      </w:pPr>
      <w:r>
        <w:rPr>
          <w:rFonts w:ascii="Microsoft YaHei UI" w:eastAsia="Microsoft YaHei UI" w:hint="eastAsia"/>
          <w:b/>
          <w:spacing w:val="-18"/>
          <w:w w:val="95"/>
        </w:rPr>
        <w:t>研究内容：</w:t>
      </w:r>
      <w:r>
        <w:rPr>
          <w:spacing w:val="-9"/>
          <w:w w:val="95"/>
        </w:rPr>
        <w:t>针对常见自身免疫性疾病</w:t>
      </w:r>
      <w:r>
        <w:rPr>
          <w:w w:val="95"/>
        </w:rPr>
        <w:t>（系统性红斑狼疮、</w:t>
      </w:r>
    </w:p>
    <w:p>
      <w:pPr>
        <w:pStyle w:val="BodyText"/>
        <w:spacing w:line="328" w:lineRule="auto"/>
        <w:ind w:right="119"/>
      </w:pPr>
      <w:r>
        <w:rPr/>
        <w:t>类风湿关节炎等）早期诊疗难题，对发病危险因素、新型生物标志物、病情监测手段等开展系统性筛查和评估研究；构建疾病早期预测、早期诊断、病情监测和预后评估体系，开发具有自主知识产权的快速筛查与诊断、随访监测与治疗指</w:t>
      </w:r>
      <w:r>
        <w:rPr>
          <w:spacing w:val="-14"/>
          <w:w w:val="95"/>
        </w:rPr>
        <w:t>导、预后预测智能系统；建立临床早期诊疗新技术、新策略，</w:t>
      </w:r>
      <w:r>
        <w:rPr>
          <w:spacing w:val="1"/>
          <w:w w:val="95"/>
        </w:rPr>
        <w:t> </w:t>
      </w:r>
      <w:r>
        <w:rPr/>
        <w:t>并进行推广。</w:t>
      </w:r>
    </w:p>
    <w:p>
      <w:pPr>
        <w:spacing w:line="473" w:lineRule="exact" w:before="0"/>
        <w:ind w:left="760" w:right="0" w:firstLine="0"/>
        <w:jc w:val="left"/>
        <w:rPr>
          <w:sz w:val="32"/>
        </w:rPr>
      </w:pPr>
      <w:r>
        <w:rPr>
          <w:rFonts w:ascii="Microsoft YaHei UI" w:eastAsia="Microsoft YaHei UI" w:hint="eastAsia"/>
          <w:b/>
          <w:w w:val="95"/>
          <w:sz w:val="32"/>
        </w:rPr>
        <w:t>考核指标：</w:t>
      </w:r>
      <w:r>
        <w:rPr>
          <w:w w:val="95"/>
          <w:sz w:val="32"/>
        </w:rPr>
        <w:t>建成包括临床资料、影像、病理、生物样本</w:t>
      </w:r>
    </w:p>
    <w:p>
      <w:pPr>
        <w:pStyle w:val="BodyText"/>
        <w:spacing w:before="77"/>
        <w:jc w:val="both"/>
      </w:pPr>
      <w:r>
        <w:rPr>
          <w:w w:val="99"/>
        </w:rPr>
        <w:t>等信息的自身免疫性疾病综合数据库</w:t>
      </w:r>
      <w:r>
        <w:rPr>
          <w:spacing w:val="2"/>
          <w:w w:val="99"/>
        </w:rPr>
        <w:t>（</w:t>
      </w:r>
      <w:r>
        <w:rPr>
          <w:w w:val="99"/>
        </w:rPr>
        <w:t>不少于</w:t>
      </w:r>
      <w:r>
        <w:rPr>
          <w:spacing w:val="-78"/>
        </w:rPr>
        <w:t> </w:t>
      </w:r>
      <w:r>
        <w:rPr>
          <w:spacing w:val="1"/>
          <w:w w:val="99"/>
        </w:rPr>
        <w:t>50</w:t>
      </w:r>
      <w:r>
        <w:rPr>
          <w:spacing w:val="-2"/>
          <w:w w:val="99"/>
        </w:rPr>
        <w:t>0</w:t>
      </w:r>
      <w:r>
        <w:rPr>
          <w:w w:val="99"/>
        </w:rPr>
        <w:t>0</w:t>
      </w:r>
      <w:r>
        <w:rPr>
          <w:spacing w:val="-80"/>
        </w:rPr>
        <w:t> </w:t>
      </w:r>
      <w:r>
        <w:rPr>
          <w:spacing w:val="1"/>
          <w:w w:val="99"/>
        </w:rPr>
        <w:t>人份</w:t>
      </w:r>
      <w:r>
        <w:rPr>
          <w:spacing w:val="-161"/>
          <w:w w:val="99"/>
        </w:rPr>
        <w:t>）</w:t>
      </w:r>
      <w:r>
        <w:rPr>
          <w:w w:val="99"/>
        </w:rPr>
        <w:t>；</w:t>
      </w:r>
    </w:p>
    <w:p>
      <w:pPr>
        <w:pStyle w:val="BodyText"/>
        <w:spacing w:line="328" w:lineRule="auto" w:before="151"/>
        <w:ind w:right="277"/>
        <w:jc w:val="both"/>
      </w:pPr>
      <w:r>
        <w:rPr>
          <w:spacing w:val="5"/>
          <w:w w:val="95"/>
        </w:rPr>
        <w:t>明确临床诊断新型标志物及药物治疗新靶点 </w:t>
      </w:r>
      <w:r>
        <w:rPr>
          <w:w w:val="95"/>
        </w:rPr>
        <w:t>2-3</w:t>
      </w:r>
      <w:r>
        <w:rPr>
          <w:spacing w:val="15"/>
          <w:w w:val="95"/>
        </w:rPr>
        <w:t> 个；构建早</w:t>
      </w:r>
      <w:r>
        <w:rPr>
          <w:w w:val="95"/>
        </w:rPr>
        <w:t>期诊疗模型或算法体系，并开发疾病筛查、诊断、评估移动</w:t>
      </w:r>
      <w:r>
        <w:rPr>
          <w:spacing w:val="1"/>
          <w:w w:val="95"/>
        </w:rPr>
        <w:t> </w:t>
      </w:r>
      <w:r>
        <w:rPr>
          <w:w w:val="95"/>
        </w:rPr>
        <w:t>端软件，在省内推广；制定临床专家共识、方案或规范</w:t>
      </w:r>
      <w:r>
        <w:rPr>
          <w:spacing w:val="144"/>
        </w:rPr>
        <w:t> </w:t>
      </w:r>
      <w:r>
        <w:rPr>
          <w:w w:val="95"/>
        </w:rPr>
        <w:t>1-2</w:t>
      </w:r>
      <w:r>
        <w:rPr>
          <w:spacing w:val="1"/>
          <w:w w:val="95"/>
        </w:rPr>
        <w:t> </w:t>
      </w:r>
      <w:r>
        <w:rPr/>
        <w:t>项。</w:t>
      </w:r>
    </w:p>
    <w:p>
      <w:pPr>
        <w:spacing w:line="476" w:lineRule="exact" w:before="0"/>
        <w:ind w:left="0" w:right="277" w:firstLine="0"/>
        <w:jc w:val="right"/>
        <w:rPr>
          <w:sz w:val="32"/>
        </w:rPr>
      </w:pPr>
      <w:r>
        <w:rPr>
          <w:rFonts w:ascii="Microsoft YaHei UI" w:eastAsia="Microsoft YaHei UI" w:hint="eastAsia"/>
          <w:b/>
          <w:w w:val="95"/>
          <w:sz w:val="32"/>
        </w:rPr>
        <w:t>申报条件：</w:t>
      </w:r>
      <w:r>
        <w:rPr>
          <w:w w:val="95"/>
          <w:sz w:val="32"/>
        </w:rPr>
        <w:t>申报单位须是省内注册的医疗卫生机构、高</w:t>
      </w:r>
    </w:p>
    <w:p>
      <w:pPr>
        <w:pStyle w:val="BodyText"/>
        <w:ind w:left="0" w:right="277"/>
        <w:jc w:val="right"/>
      </w:pPr>
      <w:r>
        <w:rPr>
          <w:w w:val="95"/>
        </w:rPr>
        <w:t>校、科研机构等单位，鼓励产学研联合申报（须提供合作协</w:t>
      </w:r>
    </w:p>
    <w:p>
      <w:pPr>
        <w:spacing w:after="0"/>
        <w:jc w:val="right"/>
        <w:sectPr>
          <w:footerReference w:type="default" r:id="rId6"/>
          <w:pgSz w:w="11910" w:h="16840"/>
          <w:pgMar w:footer="971" w:header="0" w:top="1520" w:bottom="1160" w:left="1680" w:right="1520"/>
        </w:sectPr>
      </w:pPr>
    </w:p>
    <w:p>
      <w:pPr>
        <w:pStyle w:val="BodyText"/>
        <w:spacing w:line="326" w:lineRule="auto" w:before="32"/>
        <w:ind w:right="277"/>
      </w:pPr>
      <w:r>
        <w:rPr>
          <w:w w:val="95"/>
        </w:rPr>
        <w:t>议</w:t>
      </w:r>
      <w:r>
        <w:rPr>
          <w:spacing w:val="-151"/>
          <w:w w:val="95"/>
        </w:rPr>
        <w:t>）</w:t>
      </w:r>
      <w:r>
        <w:rPr>
          <w:w w:val="95"/>
        </w:rPr>
        <w:t>。依托临床医学研究中心、创新团队和工程技术研究中</w:t>
      </w:r>
      <w:r>
        <w:rPr>
          <w:spacing w:val="89"/>
          <w:w w:val="95"/>
        </w:rPr>
        <w:t> </w:t>
      </w:r>
      <w:r>
        <w:rPr/>
        <w:t>心等平台的项目优先支持。</w:t>
      </w:r>
    </w:p>
    <w:p>
      <w:pPr>
        <w:pStyle w:val="Heading1"/>
        <w:numPr>
          <w:ilvl w:val="0"/>
          <w:numId w:val="2"/>
        </w:numPr>
        <w:tabs>
          <w:tab w:pos="1083" w:val="left" w:leader="none"/>
        </w:tabs>
        <w:spacing w:line="482" w:lineRule="exact" w:before="0" w:after="0"/>
        <w:ind w:left="1082" w:right="0" w:hanging="323"/>
        <w:jc w:val="left"/>
      </w:pPr>
      <w:r>
        <w:rPr/>
        <w:t>严重创伤规范化救治体系的构建及推广技术研究</w:t>
      </w:r>
    </w:p>
    <w:p>
      <w:pPr>
        <w:spacing w:line="565" w:lineRule="exact" w:before="0"/>
        <w:ind w:left="0" w:right="277" w:firstLine="0"/>
        <w:jc w:val="right"/>
        <w:rPr>
          <w:sz w:val="32"/>
        </w:rPr>
      </w:pPr>
      <w:r>
        <w:rPr>
          <w:rFonts w:ascii="Microsoft YaHei UI" w:eastAsia="Microsoft YaHei UI" w:hint="eastAsia"/>
          <w:b/>
          <w:w w:val="95"/>
          <w:sz w:val="32"/>
        </w:rPr>
        <w:t>研究内容：</w:t>
      </w:r>
      <w:r>
        <w:rPr>
          <w:w w:val="95"/>
          <w:sz w:val="32"/>
        </w:rPr>
        <w:t>开展严重创伤的现场处置、早期预警、早期</w:t>
      </w:r>
    </w:p>
    <w:p>
      <w:pPr>
        <w:pStyle w:val="BodyText"/>
        <w:spacing w:line="328" w:lineRule="auto"/>
        <w:ind w:right="277"/>
        <w:jc w:val="both"/>
      </w:pPr>
      <w:r>
        <w:rPr>
          <w:w w:val="95"/>
        </w:rPr>
        <w:t>评估复苏及损伤控制性手术等关键救治技术研究，建立可明</w:t>
      </w:r>
      <w:r>
        <w:rPr>
          <w:spacing w:val="1"/>
          <w:w w:val="95"/>
        </w:rPr>
        <w:t> </w:t>
      </w:r>
      <w:r>
        <w:rPr>
          <w:w w:val="95"/>
        </w:rPr>
        <w:t>显提高救治效果的新技术、新流程；构建基于信息化支撑的</w:t>
      </w:r>
      <w:r>
        <w:rPr>
          <w:spacing w:val="1"/>
          <w:w w:val="95"/>
        </w:rPr>
        <w:t> </w:t>
      </w:r>
      <w:r>
        <w:rPr>
          <w:w w:val="95"/>
        </w:rPr>
        <w:t>严重创伤规范化救治体系和技术方案，显著降低严重创伤的</w:t>
      </w:r>
      <w:r>
        <w:rPr>
          <w:spacing w:val="1"/>
          <w:w w:val="95"/>
        </w:rPr>
        <w:t> </w:t>
      </w:r>
      <w:r>
        <w:rPr/>
        <w:t>致死率和致残率。</w:t>
      </w:r>
    </w:p>
    <w:p>
      <w:pPr>
        <w:pStyle w:val="BodyText"/>
        <w:spacing w:line="475" w:lineRule="exact" w:before="0"/>
        <w:ind w:left="760"/>
      </w:pPr>
      <w:r>
        <w:rPr>
          <w:rFonts w:ascii="Microsoft YaHei UI" w:eastAsia="Microsoft YaHei UI" w:hint="eastAsia"/>
          <w:b/>
          <w:spacing w:val="-18"/>
          <w:w w:val="95"/>
        </w:rPr>
        <w:t>考核指标：</w:t>
      </w:r>
      <w:r>
        <w:rPr>
          <w:spacing w:val="-10"/>
          <w:w w:val="95"/>
        </w:rPr>
        <w:t>构建上下联动、一体化的严重创伤救治体系，</w:t>
      </w:r>
    </w:p>
    <w:p>
      <w:pPr>
        <w:pStyle w:val="BodyText"/>
        <w:spacing w:line="326" w:lineRule="auto" w:before="79"/>
        <w:ind w:right="280"/>
        <w:jc w:val="both"/>
      </w:pPr>
      <w:r>
        <w:rPr>
          <w:spacing w:val="7"/>
          <w:w w:val="95"/>
        </w:rPr>
        <w:t>制定规范化救治流程或技术规范 </w:t>
      </w:r>
      <w:r>
        <w:rPr>
          <w:w w:val="95"/>
        </w:rPr>
        <w:t>1-2</w:t>
      </w:r>
      <w:r>
        <w:rPr>
          <w:spacing w:val="6"/>
          <w:w w:val="95"/>
        </w:rPr>
        <w:t> 项，并在省内推广应用</w:t>
      </w:r>
      <w:r>
        <w:rPr>
          <w:w w:val="95"/>
        </w:rPr>
        <w:t>示范；建立严重创伤规范化救治培训基地，培养创伤救治人</w:t>
      </w:r>
      <w:r>
        <w:rPr>
          <w:spacing w:val="1"/>
          <w:w w:val="95"/>
        </w:rPr>
        <w:t> </w:t>
      </w:r>
      <w:r>
        <w:rPr>
          <w:spacing w:val="-13"/>
          <w:w w:val="95"/>
        </w:rPr>
        <w:t>才不少于 </w:t>
      </w:r>
      <w:r>
        <w:rPr>
          <w:w w:val="95"/>
        </w:rPr>
        <w:t>500</w:t>
      </w:r>
      <w:r>
        <w:rPr>
          <w:spacing w:val="-17"/>
          <w:w w:val="95"/>
        </w:rPr>
        <w:t> 人次；申请专利 </w:t>
      </w:r>
      <w:r>
        <w:rPr>
          <w:w w:val="95"/>
        </w:rPr>
        <w:t>1-2</w:t>
      </w:r>
      <w:r>
        <w:rPr>
          <w:spacing w:val="-22"/>
          <w:w w:val="95"/>
        </w:rPr>
        <w:t> 项。</w:t>
      </w:r>
    </w:p>
    <w:p>
      <w:pPr>
        <w:spacing w:line="490" w:lineRule="exact" w:before="0"/>
        <w:ind w:left="760" w:right="0" w:firstLine="0"/>
        <w:jc w:val="left"/>
        <w:rPr>
          <w:sz w:val="32"/>
        </w:rPr>
      </w:pPr>
      <w:r>
        <w:rPr>
          <w:rFonts w:ascii="Microsoft YaHei UI" w:eastAsia="Microsoft YaHei UI" w:hint="eastAsia"/>
          <w:b/>
          <w:w w:val="95"/>
          <w:sz w:val="32"/>
        </w:rPr>
        <w:t>申报条件：</w:t>
      </w:r>
      <w:r>
        <w:rPr>
          <w:w w:val="95"/>
          <w:sz w:val="32"/>
        </w:rPr>
        <w:t>申报单位须是省内注册的医疗卫生机构、高</w:t>
      </w:r>
    </w:p>
    <w:p>
      <w:pPr>
        <w:pStyle w:val="BodyText"/>
        <w:spacing w:line="328" w:lineRule="auto"/>
        <w:ind w:right="277"/>
        <w:jc w:val="both"/>
      </w:pPr>
      <w:r>
        <w:rPr>
          <w:w w:val="95"/>
        </w:rPr>
        <w:t>校、科研机构等单位，鼓励产学研联合申报（须提供合作协</w:t>
      </w:r>
      <w:r>
        <w:rPr>
          <w:spacing w:val="1"/>
          <w:w w:val="95"/>
        </w:rPr>
        <w:t> </w:t>
      </w:r>
      <w:r>
        <w:rPr>
          <w:w w:val="95"/>
        </w:rPr>
        <w:t>议</w:t>
      </w:r>
      <w:r>
        <w:rPr>
          <w:spacing w:val="-151"/>
          <w:w w:val="95"/>
        </w:rPr>
        <w:t>）</w:t>
      </w:r>
      <w:r>
        <w:rPr>
          <w:w w:val="95"/>
        </w:rPr>
        <w:t>。依托临床医学研究中心、创新团队和工程技术研究中</w:t>
      </w:r>
      <w:r>
        <w:rPr>
          <w:spacing w:val="89"/>
          <w:w w:val="95"/>
        </w:rPr>
        <w:t> </w:t>
      </w:r>
      <w:r>
        <w:rPr/>
        <w:t>心等平台的项目优先支持。</w:t>
      </w:r>
    </w:p>
    <w:p>
      <w:pPr>
        <w:pStyle w:val="Heading1"/>
        <w:numPr>
          <w:ilvl w:val="0"/>
          <w:numId w:val="2"/>
        </w:numPr>
        <w:tabs>
          <w:tab w:pos="1083" w:val="left" w:leader="none"/>
        </w:tabs>
        <w:spacing w:line="473" w:lineRule="exact" w:before="0" w:after="0"/>
        <w:ind w:left="1082" w:right="0" w:hanging="323"/>
        <w:jc w:val="left"/>
      </w:pPr>
      <w:r>
        <w:rPr/>
        <w:t>骨科疾病临床治疗新技术研究</w:t>
      </w:r>
    </w:p>
    <w:p>
      <w:pPr>
        <w:spacing w:line="564" w:lineRule="exact" w:before="0"/>
        <w:ind w:left="0" w:right="277" w:firstLine="0"/>
        <w:jc w:val="right"/>
        <w:rPr>
          <w:sz w:val="32"/>
        </w:rPr>
      </w:pPr>
      <w:r>
        <w:rPr>
          <w:rFonts w:ascii="Microsoft YaHei UI" w:eastAsia="Microsoft YaHei UI" w:hint="eastAsia"/>
          <w:b/>
          <w:w w:val="95"/>
          <w:sz w:val="32"/>
        </w:rPr>
        <w:t>研究内容：</w:t>
      </w:r>
      <w:r>
        <w:rPr>
          <w:w w:val="95"/>
          <w:sz w:val="32"/>
        </w:rPr>
        <w:t>针对复杂脊柱及骨关节畸形、退变、创伤等</w:t>
      </w:r>
    </w:p>
    <w:p>
      <w:pPr>
        <w:pStyle w:val="BodyText"/>
        <w:spacing w:line="328" w:lineRule="auto" w:before="79"/>
        <w:ind w:right="277"/>
        <w:jc w:val="both"/>
      </w:pPr>
      <w:r>
        <w:rPr>
          <w:w w:val="95"/>
        </w:rPr>
        <w:t>骨科疾病手术治疗难题，开展手术可视化导航、影像学测量</w:t>
      </w:r>
      <w:r>
        <w:rPr>
          <w:spacing w:val="1"/>
          <w:w w:val="95"/>
        </w:rPr>
        <w:t> </w:t>
      </w:r>
      <w:r>
        <w:rPr>
          <w:w w:val="95"/>
        </w:rPr>
        <w:t>设计等关键技术研究，重点解决术前与术中可视化、导航实</w:t>
      </w:r>
      <w:r>
        <w:rPr>
          <w:spacing w:val="1"/>
          <w:w w:val="95"/>
        </w:rPr>
        <w:t> </w:t>
      </w:r>
      <w:r>
        <w:rPr>
          <w:w w:val="95"/>
        </w:rPr>
        <w:t>时跟踪等关键技术；建立相应导航技术；制定相应的技术流</w:t>
      </w:r>
      <w:r>
        <w:rPr>
          <w:spacing w:val="1"/>
          <w:w w:val="95"/>
        </w:rPr>
        <w:t> </w:t>
      </w:r>
      <w:r>
        <w:rPr/>
        <w:t>程和方案，并推广应用。</w:t>
      </w:r>
    </w:p>
    <w:p>
      <w:pPr>
        <w:pStyle w:val="BodyText"/>
        <w:spacing w:line="475" w:lineRule="exact" w:before="0"/>
        <w:ind w:left="0" w:right="256"/>
        <w:jc w:val="right"/>
      </w:pPr>
      <w:r>
        <w:rPr>
          <w:rFonts w:ascii="Microsoft YaHei UI" w:eastAsia="Microsoft YaHei UI" w:hint="eastAsia"/>
          <w:b/>
          <w:w w:val="95"/>
        </w:rPr>
        <w:t>考核指标：</w:t>
      </w:r>
      <w:r>
        <w:rPr>
          <w:spacing w:val="7"/>
          <w:w w:val="95"/>
        </w:rPr>
        <w:t>建立骨科手术可视化导航关键技术 </w:t>
      </w:r>
      <w:r>
        <w:rPr>
          <w:w w:val="95"/>
        </w:rPr>
        <w:t>3-4</w:t>
      </w:r>
      <w:r>
        <w:rPr>
          <w:spacing w:val="36"/>
          <w:w w:val="95"/>
        </w:rPr>
        <w:t> 项，</w:t>
      </w:r>
    </w:p>
    <w:p>
      <w:pPr>
        <w:pStyle w:val="BodyText"/>
        <w:ind w:left="0" w:right="277"/>
        <w:jc w:val="right"/>
      </w:pPr>
      <w:r>
        <w:rPr>
          <w:spacing w:val="10"/>
          <w:w w:val="95"/>
        </w:rPr>
        <w:t>建立骨科减压关键技术 </w:t>
      </w:r>
      <w:r>
        <w:rPr>
          <w:w w:val="95"/>
        </w:rPr>
        <w:t>1-2</w:t>
      </w:r>
      <w:r>
        <w:rPr>
          <w:spacing w:val="5"/>
          <w:w w:val="95"/>
        </w:rPr>
        <w:t> 项；形成基于可视化导航的骨科</w:t>
      </w:r>
    </w:p>
    <w:p>
      <w:pPr>
        <w:spacing w:after="0"/>
        <w:jc w:val="right"/>
        <w:sectPr>
          <w:pgSz w:w="11910" w:h="16840"/>
          <w:pgMar w:header="0" w:footer="971" w:top="1520" w:bottom="1160" w:left="1680" w:right="1520"/>
        </w:sectPr>
      </w:pPr>
    </w:p>
    <w:p>
      <w:pPr>
        <w:pStyle w:val="BodyText"/>
        <w:spacing w:before="32"/>
      </w:pPr>
      <w:r>
        <w:rPr>
          <w:spacing w:val="-1"/>
          <w:w w:val="95"/>
        </w:rPr>
        <w:t>手术临床规范 </w:t>
      </w:r>
      <w:r>
        <w:rPr>
          <w:w w:val="95"/>
        </w:rPr>
        <w:t>1</w:t>
      </w:r>
      <w:r>
        <w:rPr>
          <w:spacing w:val="-2"/>
          <w:w w:val="95"/>
        </w:rPr>
        <w:t> 套；培训医务人员不少于 </w:t>
      </w:r>
      <w:r>
        <w:rPr>
          <w:w w:val="95"/>
        </w:rPr>
        <w:t>100</w:t>
      </w:r>
      <w:r>
        <w:rPr>
          <w:spacing w:val="-1"/>
          <w:w w:val="95"/>
        </w:rPr>
        <w:t> 人次；申请发</w:t>
      </w:r>
    </w:p>
    <w:p>
      <w:pPr>
        <w:pStyle w:val="BodyText"/>
        <w:spacing w:before="149"/>
      </w:pPr>
      <w:r>
        <w:rPr>
          <w:spacing w:val="-11"/>
          <w:w w:val="95"/>
        </w:rPr>
        <w:t>明专利 </w:t>
      </w:r>
      <w:r>
        <w:rPr>
          <w:w w:val="95"/>
        </w:rPr>
        <w:t>2-3</w:t>
      </w:r>
      <w:r>
        <w:rPr>
          <w:spacing w:val="-14"/>
          <w:w w:val="95"/>
        </w:rPr>
        <w:t> 项。</w:t>
      </w:r>
    </w:p>
    <w:p>
      <w:pPr>
        <w:spacing w:before="62"/>
        <w:ind w:left="120" w:right="0" w:firstLine="640"/>
        <w:jc w:val="left"/>
        <w:rPr>
          <w:sz w:val="32"/>
        </w:rPr>
      </w:pPr>
      <w:r>
        <w:rPr>
          <w:rFonts w:ascii="Microsoft YaHei UI" w:eastAsia="Microsoft YaHei UI" w:hint="eastAsia"/>
          <w:b/>
          <w:w w:val="95"/>
          <w:sz w:val="32"/>
        </w:rPr>
        <w:t>申报条件：</w:t>
      </w:r>
      <w:r>
        <w:rPr>
          <w:w w:val="95"/>
          <w:sz w:val="32"/>
        </w:rPr>
        <w:t>申报单位须是省内注册的医疗卫生机构、高</w:t>
      </w:r>
    </w:p>
    <w:p>
      <w:pPr>
        <w:pStyle w:val="BodyText"/>
        <w:spacing w:line="326" w:lineRule="auto" w:before="79"/>
        <w:ind w:right="277"/>
        <w:jc w:val="both"/>
      </w:pPr>
      <w:r>
        <w:rPr>
          <w:w w:val="95"/>
        </w:rPr>
        <w:t>校、科研机构等单位，鼓励产学研联合申报（须提供合作协</w:t>
      </w:r>
      <w:r>
        <w:rPr>
          <w:spacing w:val="1"/>
          <w:w w:val="95"/>
        </w:rPr>
        <w:t> </w:t>
      </w:r>
      <w:r>
        <w:rPr>
          <w:w w:val="95"/>
        </w:rPr>
        <w:t>议</w:t>
      </w:r>
      <w:r>
        <w:rPr>
          <w:spacing w:val="-151"/>
          <w:w w:val="95"/>
        </w:rPr>
        <w:t>）</w:t>
      </w:r>
      <w:r>
        <w:rPr>
          <w:w w:val="95"/>
        </w:rPr>
        <w:t>。依托临床医学研究中心、创新团队和工程技术研究中</w:t>
      </w:r>
      <w:r>
        <w:rPr>
          <w:spacing w:val="89"/>
          <w:w w:val="95"/>
        </w:rPr>
        <w:t> </w:t>
      </w:r>
      <w:r>
        <w:rPr/>
        <w:t>心等平台的项目优先支持。</w:t>
      </w:r>
    </w:p>
    <w:p>
      <w:pPr>
        <w:pStyle w:val="Heading1"/>
        <w:numPr>
          <w:ilvl w:val="0"/>
          <w:numId w:val="2"/>
        </w:numPr>
        <w:tabs>
          <w:tab w:pos="1083" w:val="left" w:leader="none"/>
        </w:tabs>
        <w:spacing w:line="485" w:lineRule="exact" w:before="0" w:after="0"/>
        <w:ind w:left="1082" w:right="0" w:hanging="323"/>
        <w:jc w:val="left"/>
      </w:pPr>
      <w:r>
        <w:rPr/>
        <w:t>肠道疾病临床治疗新技术研究</w:t>
      </w:r>
    </w:p>
    <w:p>
      <w:pPr>
        <w:pStyle w:val="BodyText"/>
        <w:spacing w:line="271" w:lineRule="auto" w:before="0"/>
        <w:ind w:right="277" w:firstLine="640"/>
      </w:pPr>
      <w:r>
        <w:rPr>
          <w:rFonts w:ascii="Microsoft YaHei UI" w:eastAsia="Microsoft YaHei UI" w:hint="eastAsia"/>
          <w:b/>
          <w:w w:val="95"/>
        </w:rPr>
        <w:t>研究内容：</w:t>
      </w:r>
      <w:r>
        <w:rPr>
          <w:w w:val="95"/>
        </w:rPr>
        <w:t>针对炎症性肠病等肠道疾病疗效有限、复发</w:t>
      </w:r>
      <w:r>
        <w:rPr>
          <w:spacing w:val="1"/>
          <w:w w:val="95"/>
        </w:rPr>
        <w:t> </w:t>
      </w:r>
      <w:r>
        <w:rPr>
          <w:w w:val="95"/>
        </w:rPr>
        <w:t>率高、药物依赖、毒副作用大等问题，开展新型诊疗技术研</w:t>
      </w:r>
    </w:p>
    <w:p>
      <w:pPr>
        <w:pStyle w:val="BodyText"/>
        <w:spacing w:line="326" w:lineRule="auto" w:before="96"/>
        <w:ind w:right="119"/>
      </w:pPr>
      <w:r>
        <w:rPr/>
        <w:t>究。明确炎症性肠病等肠道疾病的发病因素，揭示肠道疾病</w:t>
      </w:r>
      <w:r>
        <w:rPr>
          <w:spacing w:val="-12"/>
          <w:w w:val="95"/>
        </w:rPr>
        <w:t>发生的免疫失衡等新机制，筛选新型生物标志物，建立筛查、</w:t>
      </w:r>
      <w:r>
        <w:rPr>
          <w:spacing w:val="1"/>
          <w:w w:val="95"/>
        </w:rPr>
        <w:t> </w:t>
      </w:r>
      <w:r>
        <w:rPr/>
        <w:t>诊断、治疗、监测一体化的诊疗体系。</w:t>
      </w:r>
    </w:p>
    <w:p>
      <w:pPr>
        <w:pStyle w:val="BodyText"/>
        <w:spacing w:line="490" w:lineRule="exact" w:before="0"/>
        <w:ind w:left="760"/>
      </w:pPr>
      <w:r>
        <w:rPr>
          <w:rFonts w:ascii="Microsoft YaHei UI" w:eastAsia="Microsoft YaHei UI" w:hint="eastAsia"/>
          <w:b/>
          <w:w w:val="95"/>
        </w:rPr>
        <w:t>考核指标：</w:t>
      </w:r>
      <w:r>
        <w:rPr>
          <w:spacing w:val="7"/>
          <w:w w:val="95"/>
        </w:rPr>
        <w:t>揭示肠道疾病发生的新机制 </w:t>
      </w:r>
      <w:r>
        <w:rPr>
          <w:w w:val="95"/>
        </w:rPr>
        <w:t>2-3</w:t>
      </w:r>
      <w:r>
        <w:rPr>
          <w:spacing w:val="16"/>
          <w:w w:val="95"/>
        </w:rPr>
        <w:t> 个，筛选新</w:t>
      </w:r>
    </w:p>
    <w:p>
      <w:pPr>
        <w:pStyle w:val="BodyText"/>
      </w:pPr>
      <w:r>
        <w:rPr>
          <w:w w:val="95"/>
        </w:rPr>
        <w:t>型生物标志物 2-3</w:t>
      </w:r>
      <w:r>
        <w:rPr>
          <w:spacing w:val="-13"/>
          <w:w w:val="95"/>
        </w:rPr>
        <w:t> 个，建立精准化、规范化的诊疗体系 </w:t>
      </w:r>
      <w:r>
        <w:rPr>
          <w:w w:val="95"/>
        </w:rPr>
        <w:t>1</w:t>
      </w:r>
      <w:r>
        <w:rPr>
          <w:spacing w:val="1"/>
          <w:w w:val="95"/>
        </w:rPr>
        <w:t> 套，</w:t>
      </w:r>
    </w:p>
    <w:p>
      <w:pPr>
        <w:pStyle w:val="BodyText"/>
        <w:spacing w:before="150"/>
      </w:pPr>
      <w:r>
        <w:rPr>
          <w:w w:val="95"/>
        </w:rPr>
        <w:t>完成临床评价；申报发明专利 1-2</w:t>
      </w:r>
      <w:r>
        <w:rPr>
          <w:spacing w:val="1"/>
          <w:w w:val="95"/>
        </w:rPr>
        <w:t> 项。</w:t>
      </w:r>
    </w:p>
    <w:p>
      <w:pPr>
        <w:pStyle w:val="BodyText"/>
        <w:spacing w:line="560" w:lineRule="exact" w:before="23"/>
        <w:ind w:right="277" w:firstLine="640"/>
        <w:jc w:val="both"/>
      </w:pPr>
      <w:r>
        <w:rPr>
          <w:rFonts w:ascii="Microsoft YaHei UI" w:eastAsia="Microsoft YaHei UI" w:hint="eastAsia"/>
          <w:b/>
          <w:w w:val="95"/>
        </w:rPr>
        <w:t>申报条件：</w:t>
      </w:r>
      <w:r>
        <w:rPr>
          <w:w w:val="95"/>
        </w:rPr>
        <w:t>申报单位须是省内注册的医疗卫生机构、高</w:t>
      </w:r>
      <w:r>
        <w:rPr>
          <w:spacing w:val="1"/>
          <w:w w:val="95"/>
        </w:rPr>
        <w:t> </w:t>
      </w:r>
      <w:r>
        <w:rPr>
          <w:w w:val="95"/>
        </w:rPr>
        <w:t>校、科研机构等单位，鼓励产学研联合申报（须提供合作协</w:t>
      </w:r>
      <w:r>
        <w:rPr>
          <w:spacing w:val="1"/>
          <w:w w:val="95"/>
        </w:rPr>
        <w:t> </w:t>
      </w:r>
      <w:r>
        <w:rPr>
          <w:w w:val="95"/>
        </w:rPr>
        <w:t>议</w:t>
      </w:r>
      <w:r>
        <w:rPr>
          <w:spacing w:val="-151"/>
          <w:w w:val="95"/>
        </w:rPr>
        <w:t>）</w:t>
      </w:r>
      <w:r>
        <w:rPr>
          <w:w w:val="95"/>
        </w:rPr>
        <w:t>。依托临床医学研究中心、创新团队和工程技术研究中</w:t>
      </w:r>
    </w:p>
    <w:p>
      <w:pPr>
        <w:pStyle w:val="BodyText"/>
        <w:spacing w:before="128"/>
      </w:pPr>
      <w:r>
        <w:rPr/>
        <w:t>心等平台的项目优先支持。</w:t>
      </w:r>
    </w:p>
    <w:p>
      <w:pPr>
        <w:pStyle w:val="Heading1"/>
        <w:numPr>
          <w:ilvl w:val="0"/>
          <w:numId w:val="2"/>
        </w:numPr>
        <w:tabs>
          <w:tab w:pos="1246" w:val="left" w:leader="none"/>
        </w:tabs>
        <w:spacing w:line="564" w:lineRule="exact" w:before="63" w:after="0"/>
        <w:ind w:left="1245" w:right="0" w:hanging="486"/>
        <w:jc w:val="left"/>
      </w:pPr>
      <w:r>
        <w:rPr/>
        <w:t>儿童感染性疾病早期诊断新技术及应用研究</w:t>
      </w:r>
    </w:p>
    <w:p>
      <w:pPr>
        <w:spacing w:line="564" w:lineRule="exact" w:before="0"/>
        <w:ind w:left="120" w:right="0" w:firstLine="640"/>
        <w:jc w:val="left"/>
        <w:rPr>
          <w:sz w:val="32"/>
        </w:rPr>
      </w:pPr>
      <w:r>
        <w:rPr>
          <w:rFonts w:ascii="Microsoft YaHei UI" w:eastAsia="Microsoft YaHei UI" w:hint="eastAsia"/>
          <w:b/>
          <w:w w:val="95"/>
          <w:sz w:val="32"/>
        </w:rPr>
        <w:t>研究内容：</w:t>
      </w:r>
      <w:r>
        <w:rPr>
          <w:w w:val="95"/>
          <w:sz w:val="32"/>
        </w:rPr>
        <w:t>运用宏基因组测序等技术，开展儿童感染性</w:t>
      </w:r>
    </w:p>
    <w:p>
      <w:pPr>
        <w:pStyle w:val="BodyText"/>
        <w:spacing w:line="326" w:lineRule="auto" w:before="79"/>
        <w:ind w:right="277"/>
        <w:jc w:val="both"/>
      </w:pPr>
      <w:r>
        <w:rPr>
          <w:w w:val="95"/>
        </w:rPr>
        <w:t>疾病的早期病原学诊断研究，并评价临床诊断效能；明确本</w:t>
      </w:r>
      <w:r>
        <w:rPr>
          <w:spacing w:val="1"/>
          <w:w w:val="95"/>
        </w:rPr>
        <w:t> </w:t>
      </w:r>
      <w:r>
        <w:rPr>
          <w:w w:val="95"/>
        </w:rPr>
        <w:t>区域儿童感染性疾病的主要病原体种类及分布特征，建立病</w:t>
      </w:r>
      <w:r>
        <w:rPr>
          <w:spacing w:val="1"/>
          <w:w w:val="95"/>
        </w:rPr>
        <w:t> </w:t>
      </w:r>
      <w:r>
        <w:rPr>
          <w:w w:val="95"/>
        </w:rPr>
        <w:t>原数据库及生物样本库；制定快速诊断的标准化流程并推广</w:t>
      </w:r>
    </w:p>
    <w:p>
      <w:pPr>
        <w:spacing w:after="0" w:line="326" w:lineRule="auto"/>
        <w:jc w:val="both"/>
        <w:sectPr>
          <w:pgSz w:w="11910" w:h="16840"/>
          <w:pgMar w:header="0" w:footer="971" w:top="1520" w:bottom="1160" w:left="1680" w:right="1520"/>
        </w:sectPr>
      </w:pPr>
    </w:p>
    <w:p>
      <w:pPr>
        <w:pStyle w:val="BodyText"/>
        <w:spacing w:before="32"/>
      </w:pPr>
      <w:r>
        <w:rPr/>
        <w:t>应用。</w:t>
      </w:r>
    </w:p>
    <w:p>
      <w:pPr>
        <w:pStyle w:val="BodyText"/>
        <w:spacing w:line="271" w:lineRule="auto" w:before="62"/>
        <w:ind w:right="280" w:firstLine="640"/>
        <w:jc w:val="both"/>
      </w:pPr>
      <w:r>
        <w:rPr>
          <w:rFonts w:ascii="Microsoft YaHei UI" w:eastAsia="Microsoft YaHei UI" w:hint="eastAsia"/>
          <w:b/>
          <w:w w:val="95"/>
        </w:rPr>
        <w:t>考核指标：</w:t>
      </w:r>
      <w:r>
        <w:rPr>
          <w:w w:val="95"/>
        </w:rPr>
        <w:t>建立基于共享的本地区儿童感染性疾病的病</w:t>
      </w:r>
      <w:r>
        <w:rPr>
          <w:spacing w:val="1"/>
          <w:w w:val="95"/>
        </w:rPr>
        <w:t> </w:t>
      </w:r>
      <w:r>
        <w:rPr>
          <w:spacing w:val="-1"/>
          <w:w w:val="99"/>
        </w:rPr>
        <w:t>原体数据库及生物样本库</w:t>
      </w:r>
      <w:r>
        <w:rPr>
          <w:w w:val="99"/>
        </w:rPr>
        <w:t>（不少于</w:t>
      </w:r>
      <w:r>
        <w:rPr>
          <w:spacing w:val="-81"/>
        </w:rPr>
        <w:t> </w:t>
      </w:r>
      <w:r>
        <w:rPr>
          <w:spacing w:val="1"/>
          <w:w w:val="99"/>
        </w:rPr>
        <w:t>50</w:t>
      </w:r>
      <w:r>
        <w:rPr>
          <w:spacing w:val="-2"/>
          <w:w w:val="99"/>
        </w:rPr>
        <w:t>0</w:t>
      </w:r>
      <w:r>
        <w:rPr>
          <w:w w:val="99"/>
        </w:rPr>
        <w:t>0</w:t>
      </w:r>
      <w:r>
        <w:rPr>
          <w:spacing w:val="-80"/>
        </w:rPr>
        <w:t> </w:t>
      </w:r>
      <w:r>
        <w:rPr>
          <w:spacing w:val="1"/>
          <w:w w:val="99"/>
        </w:rPr>
        <w:t>人份</w:t>
      </w:r>
      <w:r>
        <w:rPr>
          <w:spacing w:val="-159"/>
          <w:w w:val="99"/>
        </w:rPr>
        <w:t>）</w:t>
      </w:r>
      <w:r>
        <w:rPr>
          <w:spacing w:val="-2"/>
          <w:w w:val="99"/>
        </w:rPr>
        <w:t>；建立快速高</w:t>
      </w:r>
    </w:p>
    <w:p>
      <w:pPr>
        <w:pStyle w:val="BodyText"/>
        <w:spacing w:line="326" w:lineRule="auto" w:before="101"/>
        <w:ind w:right="279"/>
        <w:jc w:val="both"/>
      </w:pPr>
      <w:r>
        <w:rPr>
          <w:spacing w:val="6"/>
          <w:w w:val="95"/>
        </w:rPr>
        <w:t>效的病原体诊断方法及标准化流程 </w:t>
      </w:r>
      <w:r>
        <w:rPr>
          <w:w w:val="95"/>
        </w:rPr>
        <w:t>1-2</w:t>
      </w:r>
      <w:r>
        <w:rPr>
          <w:spacing w:val="8"/>
          <w:w w:val="95"/>
        </w:rPr>
        <w:t> 项，完成临床验证并</w:t>
      </w:r>
      <w:r>
        <w:rPr>
          <w:w w:val="95"/>
        </w:rPr>
        <w:t>推广应用；构建本区域儿童感染性疾病的主要病原体种类及</w:t>
      </w:r>
      <w:r>
        <w:rPr>
          <w:spacing w:val="1"/>
          <w:w w:val="95"/>
        </w:rPr>
        <w:t> </w:t>
      </w:r>
      <w:r>
        <w:rPr/>
        <w:t>分布特征。</w:t>
      </w:r>
    </w:p>
    <w:p>
      <w:pPr>
        <w:spacing w:line="490" w:lineRule="exact" w:before="0"/>
        <w:ind w:left="760" w:right="0" w:firstLine="0"/>
        <w:jc w:val="left"/>
        <w:rPr>
          <w:sz w:val="32"/>
        </w:rPr>
      </w:pPr>
      <w:r>
        <w:rPr>
          <w:rFonts w:ascii="Microsoft YaHei UI" w:eastAsia="Microsoft YaHei UI" w:hint="eastAsia"/>
          <w:b/>
          <w:w w:val="95"/>
          <w:sz w:val="32"/>
        </w:rPr>
        <w:t>申报条件：</w:t>
      </w:r>
      <w:r>
        <w:rPr>
          <w:w w:val="95"/>
          <w:sz w:val="32"/>
        </w:rPr>
        <w:t>申报单位须是省内注册的医疗卫生机构、高</w:t>
      </w:r>
    </w:p>
    <w:p>
      <w:pPr>
        <w:pStyle w:val="BodyText"/>
        <w:spacing w:line="328" w:lineRule="auto"/>
        <w:ind w:right="277"/>
        <w:jc w:val="both"/>
      </w:pPr>
      <w:r>
        <w:rPr>
          <w:w w:val="95"/>
        </w:rPr>
        <w:t>校、科研机构等单位，鼓励产学研联合申报（须提供合作协</w:t>
      </w:r>
      <w:r>
        <w:rPr>
          <w:spacing w:val="1"/>
          <w:w w:val="95"/>
        </w:rPr>
        <w:t> </w:t>
      </w:r>
      <w:r>
        <w:rPr>
          <w:w w:val="95"/>
        </w:rPr>
        <w:t>议</w:t>
      </w:r>
      <w:r>
        <w:rPr>
          <w:spacing w:val="-151"/>
          <w:w w:val="95"/>
        </w:rPr>
        <w:t>）</w:t>
      </w:r>
      <w:r>
        <w:rPr>
          <w:w w:val="95"/>
        </w:rPr>
        <w:t>。依托临床医学研究中心、创新团队和工程技术研究中</w:t>
      </w:r>
      <w:r>
        <w:rPr>
          <w:spacing w:val="89"/>
          <w:w w:val="95"/>
        </w:rPr>
        <w:t> </w:t>
      </w:r>
      <w:r>
        <w:rPr/>
        <w:t>心等平台的项目优先支持。</w:t>
      </w:r>
    </w:p>
    <w:p>
      <w:pPr>
        <w:pStyle w:val="BodyText"/>
        <w:spacing w:before="0"/>
        <w:ind w:left="0"/>
      </w:pPr>
    </w:p>
    <w:p>
      <w:pPr>
        <w:pStyle w:val="BodyText"/>
        <w:spacing w:before="209"/>
        <w:ind w:left="760"/>
      </w:pPr>
      <w:r>
        <w:rPr>
          <w:spacing w:val="-14"/>
        </w:rPr>
        <w:t>三、生物技术与重大慢性疾病防控关键技术创新群</w:t>
      </w:r>
      <w:r>
        <w:rPr/>
        <w:t>（链）</w:t>
      </w:r>
    </w:p>
    <w:p>
      <w:pPr>
        <w:pStyle w:val="ListParagraph"/>
        <w:numPr>
          <w:ilvl w:val="0"/>
          <w:numId w:val="3"/>
        </w:numPr>
        <w:tabs>
          <w:tab w:pos="1083" w:val="left" w:leader="none"/>
        </w:tabs>
        <w:spacing w:line="237" w:lineRule="auto" w:before="67" w:after="0"/>
        <w:ind w:left="760" w:right="280" w:firstLine="0"/>
        <w:jc w:val="left"/>
        <w:rPr>
          <w:rFonts w:ascii="SimSun" w:eastAsia="SimSun" w:hint="eastAsia"/>
          <w:sz w:val="32"/>
        </w:rPr>
      </w:pPr>
      <w:r>
        <w:rPr>
          <w:b/>
          <w:spacing w:val="6"/>
          <w:w w:val="95"/>
          <w:sz w:val="32"/>
        </w:rPr>
        <w:t>基于血浆游离 </w:t>
      </w:r>
      <w:r>
        <w:rPr>
          <w:b/>
          <w:w w:val="90"/>
          <w:sz w:val="32"/>
        </w:rPr>
        <w:t>DNA</w:t>
      </w:r>
      <w:r>
        <w:rPr>
          <w:b/>
          <w:spacing w:val="51"/>
          <w:w w:val="90"/>
          <w:sz w:val="32"/>
        </w:rPr>
        <w:t> </w:t>
      </w:r>
      <w:r>
        <w:rPr>
          <w:b/>
          <w:w w:val="95"/>
          <w:sz w:val="32"/>
        </w:rPr>
        <w:t>检测的肿瘤液体活检新技术研究研究内容：</w:t>
      </w:r>
      <w:r>
        <w:rPr>
          <w:rFonts w:ascii="SimSun" w:eastAsia="SimSun" w:hint="eastAsia"/>
          <w:w w:val="95"/>
          <w:sz w:val="32"/>
        </w:rPr>
        <w:t>针对常见恶性肿瘤缺乏有效筛查及早期诊断</w:t>
      </w:r>
    </w:p>
    <w:p>
      <w:pPr>
        <w:pStyle w:val="BodyText"/>
        <w:spacing w:line="328" w:lineRule="auto"/>
        <w:ind w:right="277"/>
        <w:jc w:val="both"/>
      </w:pPr>
      <w:r>
        <w:rPr>
          <w:w w:val="95"/>
        </w:rPr>
        <w:t>标志物的现状，利用高通量二代测序及机器学习等技术，基</w:t>
      </w:r>
      <w:r>
        <w:rPr>
          <w:spacing w:val="1"/>
          <w:w w:val="95"/>
        </w:rPr>
        <w:t> </w:t>
      </w:r>
      <w:r>
        <w:rPr>
          <w:spacing w:val="17"/>
          <w:w w:val="95"/>
        </w:rPr>
        <w:t>于血浆游离 </w:t>
      </w:r>
      <w:r>
        <w:rPr>
          <w:w w:val="95"/>
        </w:rPr>
        <w:t>DNA 筛选特定肿瘤的液体活检检测标志物，建立上述标志物的精准检测技术、肿瘤筛查及早期诊断模型，进</w:t>
      </w:r>
      <w:r>
        <w:rPr>
          <w:spacing w:val="1"/>
          <w:w w:val="95"/>
        </w:rPr>
        <w:t> </w:t>
      </w:r>
      <w:r>
        <w:rPr>
          <w:w w:val="95"/>
        </w:rPr>
        <w:t>一步在大样本队列研究中验证其临床有效性，开发具自主知</w:t>
      </w:r>
      <w:r>
        <w:rPr>
          <w:spacing w:val="1"/>
          <w:w w:val="95"/>
        </w:rPr>
        <w:t> </w:t>
      </w:r>
      <w:r>
        <w:rPr/>
        <w:t>识产权的筛查/早期诊断液体活检新技术。</w:t>
      </w:r>
    </w:p>
    <w:p>
      <w:pPr>
        <w:pStyle w:val="BodyText"/>
        <w:spacing w:line="475" w:lineRule="exact" w:before="0"/>
        <w:ind w:left="760"/>
        <w:jc w:val="both"/>
      </w:pPr>
      <w:r>
        <w:rPr>
          <w:rFonts w:ascii="Microsoft YaHei UI" w:eastAsia="Microsoft YaHei UI" w:hint="eastAsia"/>
          <w:b/>
          <w:w w:val="95"/>
        </w:rPr>
        <w:t>考核指标：</w:t>
      </w:r>
      <w:r>
        <w:rPr>
          <w:spacing w:val="9"/>
          <w:w w:val="95"/>
        </w:rPr>
        <w:t>建立基于血浆游离</w:t>
      </w:r>
      <w:r>
        <w:rPr>
          <w:w w:val="95"/>
        </w:rPr>
        <w:t>DNA</w:t>
      </w:r>
      <w:r>
        <w:rPr>
          <w:spacing w:val="273"/>
        </w:rPr>
        <w:t> </w:t>
      </w:r>
      <w:r>
        <w:rPr>
          <w:w w:val="95"/>
        </w:rPr>
        <w:t>的液体活检技术，实</w:t>
      </w:r>
    </w:p>
    <w:p>
      <w:pPr>
        <w:pStyle w:val="BodyText"/>
        <w:spacing w:line="328" w:lineRule="auto" w:before="77"/>
        <w:ind w:right="277"/>
        <w:jc w:val="both"/>
      </w:pPr>
      <w:r>
        <w:rPr>
          <w:w w:val="95"/>
        </w:rPr>
        <w:t>现对拷贝数变异及突变或甲基化的同时检测，检测敏感性应</w:t>
      </w:r>
      <w:r>
        <w:rPr>
          <w:spacing w:val="1"/>
          <w:w w:val="95"/>
        </w:rPr>
        <w:t> </w:t>
      </w:r>
      <w:r>
        <w:rPr>
          <w:spacing w:val="-5"/>
          <w:w w:val="95"/>
        </w:rPr>
        <w:t>达到 </w:t>
      </w:r>
      <w:r>
        <w:rPr>
          <w:w w:val="95"/>
        </w:rPr>
        <w:t>0.1%（</w:t>
      </w:r>
      <w:r>
        <w:rPr>
          <w:spacing w:val="-3"/>
          <w:w w:val="95"/>
        </w:rPr>
        <w:t>即能够检测到 </w:t>
      </w:r>
      <w:r>
        <w:rPr>
          <w:w w:val="95"/>
        </w:rPr>
        <w:t>99.9</w:t>
      </w:r>
      <w:r>
        <w:rPr>
          <w:spacing w:val="-3"/>
          <w:w w:val="95"/>
        </w:rPr>
        <w:t>%的正常 </w:t>
      </w:r>
      <w:r>
        <w:rPr>
          <w:w w:val="95"/>
        </w:rPr>
        <w:t>DNA</w:t>
      </w:r>
      <w:r>
        <w:rPr>
          <w:spacing w:val="-9"/>
          <w:w w:val="95"/>
        </w:rPr>
        <w:t> 背景下 </w:t>
      </w:r>
      <w:r>
        <w:rPr>
          <w:w w:val="95"/>
        </w:rPr>
        <w:t>0.1%的核</w:t>
      </w:r>
      <w:r>
        <w:rPr>
          <w:spacing w:val="6"/>
          <w:w w:val="99"/>
        </w:rPr>
        <w:t>酸分子</w:t>
      </w:r>
      <w:r>
        <w:rPr>
          <w:spacing w:val="-154"/>
          <w:w w:val="99"/>
        </w:rPr>
        <w:t>）</w:t>
      </w:r>
      <w:r>
        <w:rPr>
          <w:spacing w:val="4"/>
          <w:w w:val="99"/>
        </w:rPr>
        <w:t>；采用人工智能等技术，建立基于大队列研究的肿</w:t>
      </w:r>
      <w:r>
        <w:rPr>
          <w:spacing w:val="8"/>
          <w:w w:val="95"/>
        </w:rPr>
        <w:t>瘤筛查或早诊模型及检测试剂盒 </w:t>
      </w:r>
      <w:r>
        <w:rPr>
          <w:w w:val="95"/>
        </w:rPr>
        <w:t>1-2</w:t>
      </w:r>
      <w:r>
        <w:rPr>
          <w:spacing w:val="18"/>
          <w:w w:val="95"/>
        </w:rPr>
        <w:t> 个，敏感性</w:t>
      </w:r>
      <w:r>
        <w:rPr>
          <w:w w:val="95"/>
        </w:rPr>
        <w:t>&gt;80%，特异</w:t>
      </w:r>
    </w:p>
    <w:p>
      <w:pPr>
        <w:spacing w:after="0" w:line="328" w:lineRule="auto"/>
        <w:jc w:val="both"/>
        <w:sectPr>
          <w:pgSz w:w="11910" w:h="16840"/>
          <w:pgMar w:header="0" w:footer="971" w:top="1520" w:bottom="1160" w:left="1680" w:right="1520"/>
        </w:sectPr>
      </w:pPr>
    </w:p>
    <w:p>
      <w:pPr>
        <w:pStyle w:val="BodyText"/>
        <w:spacing w:before="32"/>
      </w:pPr>
      <w:r>
        <w:rPr>
          <w:w w:val="95"/>
        </w:rPr>
        <w:t>性&gt;95</w:t>
      </w:r>
      <w:r>
        <w:rPr>
          <w:spacing w:val="-1"/>
          <w:w w:val="95"/>
        </w:rPr>
        <w:t>%；申请发明专利 </w:t>
      </w:r>
      <w:r>
        <w:rPr>
          <w:w w:val="95"/>
        </w:rPr>
        <w:t>1-2</w:t>
      </w:r>
      <w:r>
        <w:rPr>
          <w:spacing w:val="-4"/>
          <w:w w:val="95"/>
        </w:rPr>
        <w:t> 项。</w:t>
      </w:r>
    </w:p>
    <w:p>
      <w:pPr>
        <w:pStyle w:val="BodyText"/>
        <w:spacing w:line="271" w:lineRule="auto" w:before="62"/>
        <w:ind w:right="265" w:firstLine="640"/>
      </w:pPr>
      <w:r>
        <w:rPr>
          <w:rFonts w:ascii="Microsoft YaHei UI" w:eastAsia="Microsoft YaHei UI" w:hint="eastAsia"/>
          <w:b/>
          <w:w w:val="95"/>
        </w:rPr>
        <w:t>申报条件：</w:t>
      </w:r>
      <w:r>
        <w:rPr>
          <w:w w:val="95"/>
        </w:rPr>
        <w:t>申报单位须是省内注册的医疗卫生机构、高</w:t>
      </w:r>
      <w:r>
        <w:rPr>
          <w:spacing w:val="1"/>
          <w:w w:val="95"/>
        </w:rPr>
        <w:t> </w:t>
      </w:r>
      <w:r>
        <w:rPr>
          <w:w w:val="95"/>
        </w:rPr>
        <w:t>校、科研机构等单位，具备开展生物安全实验的相应条件，</w:t>
      </w:r>
    </w:p>
    <w:p>
      <w:pPr>
        <w:pStyle w:val="BodyText"/>
        <w:spacing w:line="326" w:lineRule="auto" w:before="101"/>
        <w:ind w:right="280"/>
        <w:jc w:val="both"/>
      </w:pPr>
      <w:r>
        <w:rPr>
          <w:w w:val="95"/>
        </w:rPr>
        <w:t>鼓励产学研联合申报（须提供合作协议</w:t>
      </w:r>
      <w:r>
        <w:rPr>
          <w:spacing w:val="-154"/>
          <w:w w:val="95"/>
        </w:rPr>
        <w:t>）</w:t>
      </w:r>
      <w:r>
        <w:rPr>
          <w:w w:val="95"/>
        </w:rPr>
        <w:t>。依托临床医学研</w:t>
      </w:r>
      <w:r>
        <w:rPr>
          <w:spacing w:val="105"/>
          <w:w w:val="95"/>
        </w:rPr>
        <w:t> </w:t>
      </w:r>
      <w:r>
        <w:rPr>
          <w:w w:val="95"/>
        </w:rPr>
        <w:t>究中心、创新团队和工程技术研究中心等平台的项目优先支</w:t>
      </w:r>
      <w:r>
        <w:rPr>
          <w:spacing w:val="1"/>
          <w:w w:val="95"/>
        </w:rPr>
        <w:t> </w:t>
      </w:r>
      <w:r>
        <w:rPr/>
        <w:t>持。</w:t>
      </w:r>
    </w:p>
    <w:p>
      <w:pPr>
        <w:pStyle w:val="Heading1"/>
        <w:numPr>
          <w:ilvl w:val="0"/>
          <w:numId w:val="3"/>
        </w:numPr>
        <w:tabs>
          <w:tab w:pos="1083" w:val="left" w:leader="none"/>
        </w:tabs>
        <w:spacing w:line="485" w:lineRule="exact" w:before="0" w:after="0"/>
        <w:ind w:left="1082" w:right="0" w:hanging="323"/>
        <w:jc w:val="left"/>
      </w:pPr>
      <w:r>
        <w:rPr/>
        <w:t>免疫细胞技术治疗恶性肿瘤的研究</w:t>
      </w:r>
    </w:p>
    <w:p>
      <w:pPr>
        <w:pStyle w:val="BodyText"/>
        <w:spacing w:line="271" w:lineRule="auto" w:before="0"/>
        <w:ind w:right="277" w:firstLine="640"/>
      </w:pPr>
      <w:r>
        <w:rPr>
          <w:rFonts w:ascii="Microsoft YaHei UI" w:eastAsia="Microsoft YaHei UI" w:hint="eastAsia"/>
          <w:b/>
          <w:w w:val="95"/>
        </w:rPr>
        <w:t>研究内容：</w:t>
      </w:r>
      <w:r>
        <w:rPr>
          <w:w w:val="95"/>
        </w:rPr>
        <w:t>针对恶性肿瘤的临床治疗难题，构建免疫细</w:t>
      </w:r>
      <w:r>
        <w:rPr>
          <w:spacing w:val="1"/>
          <w:w w:val="95"/>
        </w:rPr>
        <w:t> </w:t>
      </w:r>
      <w:r>
        <w:rPr>
          <w:w w:val="95"/>
        </w:rPr>
        <w:t>胞治疗关键技术，揭示其作用的分子机制及关键靶点；开展</w:t>
      </w:r>
    </w:p>
    <w:p>
      <w:pPr>
        <w:pStyle w:val="BodyText"/>
        <w:spacing w:line="326" w:lineRule="auto" w:before="95"/>
        <w:ind w:right="280"/>
      </w:pPr>
      <w:r>
        <w:rPr>
          <w:w w:val="95"/>
        </w:rPr>
        <w:t>免疫细胞技术治疗后疾病复发及耐药问题，开展临床及机制</w:t>
      </w:r>
      <w:r>
        <w:rPr>
          <w:spacing w:val="1"/>
          <w:w w:val="95"/>
        </w:rPr>
        <w:t> </w:t>
      </w:r>
      <w:r>
        <w:rPr/>
        <w:t>研究，研发提高治疗效果的新技术新方法。</w:t>
      </w:r>
    </w:p>
    <w:p>
      <w:pPr>
        <w:spacing w:line="486" w:lineRule="exact" w:before="0"/>
        <w:ind w:left="760" w:right="0" w:firstLine="0"/>
        <w:jc w:val="left"/>
        <w:rPr>
          <w:sz w:val="32"/>
        </w:rPr>
      </w:pPr>
      <w:r>
        <w:rPr>
          <w:rFonts w:ascii="Microsoft YaHei UI" w:eastAsia="Microsoft YaHei UI" w:hint="eastAsia"/>
          <w:b/>
          <w:w w:val="95"/>
          <w:sz w:val="32"/>
        </w:rPr>
        <w:t>考核指标：</w:t>
      </w:r>
      <w:r>
        <w:rPr>
          <w:w w:val="95"/>
          <w:sz w:val="32"/>
        </w:rPr>
        <w:t>阐明免疫细胞技术治疗恶性肿瘤的作用及相</w:t>
      </w:r>
    </w:p>
    <w:p>
      <w:pPr>
        <w:pStyle w:val="BodyText"/>
        <w:spacing w:line="326" w:lineRule="auto" w:before="79"/>
        <w:ind w:right="277"/>
        <w:jc w:val="both"/>
      </w:pPr>
      <w:r>
        <w:rPr>
          <w:spacing w:val="8"/>
          <w:w w:val="95"/>
        </w:rPr>
        <w:t>关分子机制，发现新靶点 </w:t>
      </w:r>
      <w:r>
        <w:rPr>
          <w:w w:val="95"/>
        </w:rPr>
        <w:t>1-2</w:t>
      </w:r>
      <w:r>
        <w:rPr>
          <w:spacing w:val="3"/>
          <w:w w:val="95"/>
        </w:rPr>
        <w:t> 个；明确免疫细胞技术治疗后</w:t>
      </w:r>
      <w:r>
        <w:rPr>
          <w:w w:val="95"/>
        </w:rPr>
        <w:t>疾病复发及免疫逃逸耐受的相关机制，开发基于新靶点的免</w:t>
      </w:r>
      <w:r>
        <w:rPr>
          <w:spacing w:val="1"/>
          <w:w w:val="95"/>
        </w:rPr>
        <w:t> </w:t>
      </w:r>
      <w:r>
        <w:rPr>
          <w:spacing w:val="-11"/>
          <w:w w:val="95"/>
        </w:rPr>
        <w:t>疫细胞制剂 </w:t>
      </w:r>
      <w:r>
        <w:rPr>
          <w:w w:val="95"/>
        </w:rPr>
        <w:t>1-2</w:t>
      </w:r>
      <w:r>
        <w:rPr>
          <w:spacing w:val="-9"/>
          <w:w w:val="95"/>
        </w:rPr>
        <w:t> 种，并开展临床研究。</w:t>
      </w:r>
    </w:p>
    <w:p>
      <w:pPr>
        <w:spacing w:line="490" w:lineRule="exact" w:before="0"/>
        <w:ind w:left="760" w:right="0" w:firstLine="0"/>
        <w:jc w:val="left"/>
        <w:rPr>
          <w:sz w:val="32"/>
        </w:rPr>
      </w:pPr>
      <w:r>
        <w:rPr>
          <w:rFonts w:ascii="Microsoft YaHei UI" w:eastAsia="Microsoft YaHei UI" w:hint="eastAsia"/>
          <w:b/>
          <w:w w:val="95"/>
          <w:sz w:val="32"/>
        </w:rPr>
        <w:t>申报条件：</w:t>
      </w:r>
      <w:r>
        <w:rPr>
          <w:w w:val="95"/>
          <w:sz w:val="32"/>
        </w:rPr>
        <w:t>申报单位须是省内注册的医疗卫生机构、高</w:t>
      </w:r>
    </w:p>
    <w:p>
      <w:pPr>
        <w:pStyle w:val="BodyText"/>
        <w:spacing w:line="328" w:lineRule="auto" w:before="77"/>
        <w:ind w:right="265"/>
        <w:jc w:val="both"/>
      </w:pPr>
      <w:r>
        <w:rPr>
          <w:w w:val="95"/>
        </w:rPr>
        <w:t>校、科研机构等单位，具备开展生物安全实验的相应条件，</w:t>
      </w:r>
      <w:r>
        <w:rPr>
          <w:spacing w:val="1"/>
          <w:w w:val="95"/>
        </w:rPr>
        <w:t> </w:t>
      </w:r>
      <w:r>
        <w:rPr>
          <w:w w:val="95"/>
        </w:rPr>
        <w:t>鼓励产学研联合申报（须提供合作协议</w:t>
      </w:r>
      <w:r>
        <w:rPr>
          <w:spacing w:val="-154"/>
          <w:w w:val="95"/>
        </w:rPr>
        <w:t>）</w:t>
      </w:r>
      <w:r>
        <w:rPr>
          <w:w w:val="95"/>
        </w:rPr>
        <w:t>。依托临床医学研</w:t>
      </w:r>
      <w:r>
        <w:rPr>
          <w:spacing w:val="120"/>
          <w:w w:val="95"/>
        </w:rPr>
        <w:t> </w:t>
      </w:r>
      <w:r>
        <w:rPr>
          <w:w w:val="95"/>
        </w:rPr>
        <w:t>究中心、创新团队和工程技术研究中心等平台的项目优先支</w:t>
      </w:r>
      <w:r>
        <w:rPr>
          <w:spacing w:val="1"/>
          <w:w w:val="95"/>
        </w:rPr>
        <w:t> </w:t>
      </w:r>
      <w:r>
        <w:rPr/>
        <w:t>持。</w:t>
      </w:r>
    </w:p>
    <w:p>
      <w:pPr>
        <w:pStyle w:val="Heading1"/>
        <w:numPr>
          <w:ilvl w:val="0"/>
          <w:numId w:val="3"/>
        </w:numPr>
        <w:tabs>
          <w:tab w:pos="1095" w:val="left" w:leader="none"/>
        </w:tabs>
        <w:spacing w:line="471" w:lineRule="exact" w:before="0" w:after="0"/>
        <w:ind w:left="1094" w:right="0" w:hanging="335"/>
        <w:jc w:val="left"/>
      </w:pPr>
      <w:r>
        <w:rPr>
          <w:spacing w:val="13"/>
        </w:rPr>
        <w:t>基于脑网络动态可塑性的脑功能障碍评估及干预技</w:t>
      </w:r>
    </w:p>
    <w:p>
      <w:pPr>
        <w:spacing w:line="560" w:lineRule="exact" w:before="0"/>
        <w:ind w:left="120" w:right="0" w:firstLine="0"/>
        <w:jc w:val="left"/>
        <w:rPr>
          <w:rFonts w:ascii="Microsoft YaHei UI" w:eastAsia="Microsoft YaHei UI" w:hint="eastAsia"/>
          <w:b/>
          <w:sz w:val="32"/>
        </w:rPr>
      </w:pPr>
      <w:r>
        <w:rPr>
          <w:rFonts w:ascii="Microsoft YaHei UI" w:eastAsia="Microsoft YaHei UI" w:hint="eastAsia"/>
          <w:b/>
          <w:w w:val="95"/>
          <w:sz w:val="32"/>
        </w:rPr>
        <w:t>术研究</w:t>
      </w:r>
    </w:p>
    <w:p>
      <w:pPr>
        <w:pStyle w:val="BodyText"/>
        <w:spacing w:line="271" w:lineRule="auto" w:before="0"/>
        <w:ind w:right="280" w:firstLine="640"/>
      </w:pPr>
      <w:r>
        <w:rPr>
          <w:rFonts w:ascii="Microsoft YaHei UI" w:eastAsia="Microsoft YaHei UI" w:hint="eastAsia"/>
          <w:b/>
          <w:w w:val="95"/>
        </w:rPr>
        <w:t>研究内容：</w:t>
      </w:r>
      <w:r>
        <w:rPr>
          <w:w w:val="95"/>
        </w:rPr>
        <w:t>针对情感认知障碍类疾病的早期评估及精准</w:t>
      </w:r>
      <w:r>
        <w:rPr>
          <w:spacing w:val="1"/>
          <w:w w:val="95"/>
        </w:rPr>
        <w:t> </w:t>
      </w:r>
      <w:r>
        <w:rPr>
          <w:w w:val="95"/>
        </w:rPr>
        <w:t>治疗难题，构建情感及认知障碍疾病模型，采用神经网络成</w:t>
      </w:r>
    </w:p>
    <w:p>
      <w:pPr>
        <w:spacing w:after="0" w:line="271" w:lineRule="auto"/>
        <w:sectPr>
          <w:pgSz w:w="11910" w:h="16840"/>
          <w:pgMar w:header="0" w:footer="971" w:top="1520" w:bottom="1160" w:left="1680" w:right="1520"/>
        </w:sectPr>
      </w:pPr>
    </w:p>
    <w:p>
      <w:pPr>
        <w:pStyle w:val="BodyText"/>
        <w:spacing w:line="328" w:lineRule="auto" w:before="32"/>
        <w:ind w:right="280"/>
        <w:jc w:val="both"/>
      </w:pPr>
      <w:r>
        <w:rPr>
          <w:w w:val="95"/>
        </w:rPr>
        <w:t>像技术，解析疾病状态下的脑网络动态可塑性特征以及与情</w:t>
      </w:r>
      <w:r>
        <w:rPr>
          <w:spacing w:val="1"/>
          <w:w w:val="95"/>
        </w:rPr>
        <w:t> </w:t>
      </w:r>
      <w:r>
        <w:rPr>
          <w:w w:val="95"/>
        </w:rPr>
        <w:t>感认知等脑功能改变的对应规律；利用无线神经调控及精细</w:t>
      </w:r>
      <w:r>
        <w:rPr>
          <w:spacing w:val="1"/>
          <w:w w:val="95"/>
        </w:rPr>
        <w:t> </w:t>
      </w:r>
      <w:r>
        <w:rPr>
          <w:w w:val="95"/>
        </w:rPr>
        <w:t>行为分析等技术，筛选有效的神经环路干预靶点，明确对脑</w:t>
      </w:r>
      <w:r>
        <w:rPr>
          <w:spacing w:val="1"/>
          <w:w w:val="95"/>
        </w:rPr>
        <w:t> </w:t>
      </w:r>
      <w:r>
        <w:rPr>
          <w:w w:val="95"/>
        </w:rPr>
        <w:t>功能障碍的改善作用；结合电生理及神经影像等技术开展临</w:t>
      </w:r>
      <w:r>
        <w:rPr>
          <w:spacing w:val="1"/>
          <w:w w:val="95"/>
        </w:rPr>
        <w:t> </w:t>
      </w:r>
      <w:r>
        <w:rPr>
          <w:w w:val="95"/>
        </w:rPr>
        <w:t>床验证性研究，为情感认知功能障碍类疾病的诊治提供新的</w:t>
      </w:r>
      <w:r>
        <w:rPr>
          <w:spacing w:val="1"/>
          <w:w w:val="95"/>
        </w:rPr>
        <w:t> </w:t>
      </w:r>
      <w:r>
        <w:rPr/>
        <w:t>干预策略。</w:t>
      </w:r>
    </w:p>
    <w:p>
      <w:pPr>
        <w:pStyle w:val="BodyText"/>
        <w:spacing w:line="473" w:lineRule="exact" w:before="0"/>
        <w:ind w:left="760"/>
        <w:jc w:val="both"/>
      </w:pPr>
      <w:r>
        <w:rPr>
          <w:rFonts w:ascii="Microsoft YaHei UI" w:eastAsia="Microsoft YaHei UI" w:hint="eastAsia"/>
          <w:b/>
          <w:w w:val="95"/>
        </w:rPr>
        <w:t>考核指标：</w:t>
      </w:r>
      <w:r>
        <w:rPr>
          <w:w w:val="95"/>
        </w:rPr>
        <w:t>建立解析脑网络动态可塑性的技术方法</w:t>
      </w:r>
      <w:r>
        <w:rPr>
          <w:spacing w:val="292"/>
        </w:rPr>
        <w:t> </w:t>
      </w:r>
      <w:r>
        <w:rPr>
          <w:w w:val="95"/>
        </w:rPr>
        <w:t>2-3</w:t>
      </w:r>
    </w:p>
    <w:p>
      <w:pPr>
        <w:pStyle w:val="BodyText"/>
      </w:pPr>
      <w:r>
        <w:rPr>
          <w:w w:val="95"/>
        </w:rPr>
        <w:t>个，发现调控脑功能障碍的神经环路及特异性干预靶点</w:t>
      </w:r>
      <w:r>
        <w:rPr>
          <w:spacing w:val="319"/>
        </w:rPr>
        <w:t> </w:t>
      </w:r>
      <w:r>
        <w:rPr>
          <w:w w:val="95"/>
        </w:rPr>
        <w:t>2-3</w:t>
      </w:r>
    </w:p>
    <w:p>
      <w:pPr>
        <w:pStyle w:val="BodyText"/>
        <w:spacing w:before="149"/>
      </w:pPr>
      <w:r>
        <w:rPr>
          <w:spacing w:val="3"/>
          <w:w w:val="95"/>
        </w:rPr>
        <w:t>个；建立针对关键靶点的干预策略和临床方案 </w:t>
      </w:r>
      <w:r>
        <w:rPr>
          <w:w w:val="95"/>
        </w:rPr>
        <w:t>1-2</w:t>
      </w:r>
      <w:r>
        <w:rPr>
          <w:spacing w:val="12"/>
          <w:w w:val="95"/>
        </w:rPr>
        <w:t> 个，并开</w:t>
      </w:r>
    </w:p>
    <w:p>
      <w:pPr>
        <w:pStyle w:val="BodyText"/>
        <w:spacing w:before="152"/>
      </w:pPr>
      <w:r>
        <w:rPr>
          <w:spacing w:val="-1"/>
          <w:w w:val="95"/>
        </w:rPr>
        <w:t>展临床试验；申请发明专利 </w:t>
      </w:r>
      <w:r>
        <w:rPr>
          <w:w w:val="95"/>
        </w:rPr>
        <w:t>1-2 项。</w:t>
      </w:r>
    </w:p>
    <w:p>
      <w:pPr>
        <w:pStyle w:val="BodyText"/>
        <w:spacing w:line="271" w:lineRule="auto" w:before="62"/>
        <w:ind w:right="265" w:firstLine="640"/>
      </w:pPr>
      <w:r>
        <w:rPr>
          <w:rFonts w:ascii="Microsoft YaHei UI" w:eastAsia="Microsoft YaHei UI" w:hint="eastAsia"/>
          <w:b/>
          <w:w w:val="95"/>
        </w:rPr>
        <w:t>申报条件：</w:t>
      </w:r>
      <w:r>
        <w:rPr>
          <w:w w:val="95"/>
        </w:rPr>
        <w:t>申报单位须是省内注册的医疗卫生机构、高</w:t>
      </w:r>
      <w:r>
        <w:rPr>
          <w:spacing w:val="1"/>
          <w:w w:val="95"/>
        </w:rPr>
        <w:t> </w:t>
      </w:r>
      <w:r>
        <w:rPr>
          <w:w w:val="95"/>
        </w:rPr>
        <w:t>校、科研机构等单位，具备开展生物安全实验的相应条件，</w:t>
      </w:r>
    </w:p>
    <w:p>
      <w:pPr>
        <w:pStyle w:val="BodyText"/>
        <w:spacing w:line="326" w:lineRule="auto" w:before="101"/>
        <w:ind w:right="280"/>
        <w:jc w:val="both"/>
      </w:pPr>
      <w:r>
        <w:rPr>
          <w:w w:val="95"/>
        </w:rPr>
        <w:t>鼓励产学研联合申报（须提供合作协议</w:t>
      </w:r>
      <w:r>
        <w:rPr>
          <w:spacing w:val="-154"/>
          <w:w w:val="95"/>
        </w:rPr>
        <w:t>）</w:t>
      </w:r>
      <w:r>
        <w:rPr>
          <w:w w:val="95"/>
        </w:rPr>
        <w:t>。依托临床医学研</w:t>
      </w:r>
      <w:r>
        <w:rPr>
          <w:spacing w:val="105"/>
          <w:w w:val="95"/>
        </w:rPr>
        <w:t> </w:t>
      </w:r>
      <w:r>
        <w:rPr>
          <w:w w:val="95"/>
        </w:rPr>
        <w:t>究中心、创新团队和工程技术研究中心等平台的项目优先支</w:t>
      </w:r>
      <w:r>
        <w:rPr>
          <w:spacing w:val="1"/>
          <w:w w:val="95"/>
        </w:rPr>
        <w:t> </w:t>
      </w:r>
      <w:r>
        <w:rPr/>
        <w:t>持。</w:t>
      </w:r>
    </w:p>
    <w:p>
      <w:pPr>
        <w:pStyle w:val="Heading1"/>
        <w:numPr>
          <w:ilvl w:val="0"/>
          <w:numId w:val="3"/>
        </w:numPr>
        <w:tabs>
          <w:tab w:pos="1083" w:val="left" w:leader="none"/>
        </w:tabs>
        <w:spacing w:line="485" w:lineRule="exact" w:before="0" w:after="0"/>
        <w:ind w:left="1082" w:right="0" w:hanging="323"/>
        <w:jc w:val="left"/>
      </w:pPr>
      <w:r>
        <w:rPr/>
        <w:t>辅助生殖新技术的临床应用研究</w:t>
      </w:r>
    </w:p>
    <w:p>
      <w:pPr>
        <w:pStyle w:val="BodyText"/>
        <w:spacing w:line="271" w:lineRule="auto" w:before="0"/>
        <w:ind w:right="277" w:firstLine="640"/>
      </w:pPr>
      <w:r>
        <w:rPr>
          <w:rFonts w:ascii="Microsoft YaHei UI" w:eastAsia="Microsoft YaHei UI" w:hint="eastAsia"/>
          <w:b/>
          <w:w w:val="95"/>
        </w:rPr>
        <w:t>研究内容：</w:t>
      </w:r>
      <w:r>
        <w:rPr>
          <w:w w:val="95"/>
        </w:rPr>
        <w:t>针对体外受精-胚胎移植临床实践面临的不</w:t>
      </w:r>
      <w:r>
        <w:rPr>
          <w:spacing w:val="74"/>
          <w:w w:val="95"/>
        </w:rPr>
        <w:t> </w:t>
      </w:r>
      <w:r>
        <w:rPr>
          <w:w w:val="95"/>
        </w:rPr>
        <w:t>孕不育快速筛查问题，开展子宫内膜容受性、配子成熟、受</w:t>
      </w:r>
    </w:p>
    <w:p>
      <w:pPr>
        <w:pStyle w:val="BodyText"/>
        <w:spacing w:line="328" w:lineRule="auto" w:before="95"/>
        <w:ind w:right="277"/>
        <w:jc w:val="both"/>
      </w:pPr>
      <w:r>
        <w:rPr>
          <w:w w:val="95"/>
        </w:rPr>
        <w:t>精及胚胎发育异常关键基因研究；依托精子库，研究男性显</w:t>
      </w:r>
      <w:r>
        <w:rPr>
          <w:spacing w:val="1"/>
          <w:w w:val="95"/>
        </w:rPr>
        <w:t> </w:t>
      </w:r>
      <w:r>
        <w:rPr>
          <w:w w:val="95"/>
        </w:rPr>
        <w:t>微取精和稀少精子冻存的生育力保存新技术，开展供精者的</w:t>
      </w:r>
      <w:r>
        <w:rPr>
          <w:spacing w:val="1"/>
          <w:w w:val="95"/>
        </w:rPr>
        <w:t> </w:t>
      </w:r>
      <w:r>
        <w:rPr>
          <w:w w:val="95"/>
        </w:rPr>
        <w:t>拓展性携带者筛查，保证供精遗传学安全；开展不孕不育人</w:t>
      </w:r>
      <w:r>
        <w:rPr>
          <w:spacing w:val="1"/>
          <w:w w:val="95"/>
        </w:rPr>
        <w:t> </w:t>
      </w:r>
      <w:r>
        <w:rPr>
          <w:w w:val="95"/>
        </w:rPr>
        <w:t>群拓展性携带者筛查，结合植入前遗传学诊断技术，构建阻</w:t>
      </w:r>
      <w:r>
        <w:rPr>
          <w:spacing w:val="1"/>
          <w:w w:val="95"/>
        </w:rPr>
        <w:t> </w:t>
      </w:r>
      <w:r>
        <w:rPr/>
        <w:t>断出生缺陷的策略。</w:t>
      </w:r>
    </w:p>
    <w:p>
      <w:pPr>
        <w:spacing w:line="473" w:lineRule="exact" w:before="0"/>
        <w:ind w:left="760" w:right="0" w:firstLine="0"/>
        <w:jc w:val="left"/>
        <w:rPr>
          <w:sz w:val="32"/>
        </w:rPr>
      </w:pPr>
      <w:r>
        <w:rPr>
          <w:rFonts w:ascii="Microsoft YaHei UI" w:eastAsia="Microsoft YaHei UI" w:hint="eastAsia"/>
          <w:b/>
          <w:w w:val="95"/>
          <w:sz w:val="32"/>
        </w:rPr>
        <w:t>考核指标：</w:t>
      </w:r>
      <w:r>
        <w:rPr>
          <w:w w:val="95"/>
          <w:sz w:val="32"/>
        </w:rPr>
        <w:t>寻找出胚胎移植前需要做子宫内膜容受性检</w:t>
      </w:r>
    </w:p>
    <w:p>
      <w:pPr>
        <w:spacing w:after="0" w:line="473" w:lineRule="exact"/>
        <w:jc w:val="left"/>
        <w:rPr>
          <w:sz w:val="32"/>
        </w:rPr>
        <w:sectPr>
          <w:pgSz w:w="11910" w:h="16840"/>
          <w:pgMar w:header="0" w:footer="971" w:top="1520" w:bottom="1160" w:left="1680" w:right="1520"/>
        </w:sectPr>
      </w:pPr>
    </w:p>
    <w:p>
      <w:pPr>
        <w:pStyle w:val="BodyText"/>
        <w:spacing w:line="328" w:lineRule="auto" w:before="32"/>
        <w:ind w:right="119"/>
        <w:jc w:val="both"/>
      </w:pPr>
      <w:r>
        <w:rPr/>
        <w:t>测的精准人群；发现导致卵子、精子和胚胎异常的关键新基</w:t>
      </w:r>
      <w:r>
        <w:rPr>
          <w:spacing w:val="-4"/>
          <w:w w:val="95"/>
        </w:rPr>
        <w:t>因 </w:t>
      </w:r>
      <w:r>
        <w:rPr>
          <w:w w:val="95"/>
        </w:rPr>
        <w:t>2-4</w:t>
      </w:r>
      <w:r>
        <w:rPr>
          <w:spacing w:val="-4"/>
          <w:w w:val="95"/>
        </w:rPr>
        <w:t> 个；建立稀少精子冻存的生育力保存新技术 </w:t>
      </w:r>
      <w:r>
        <w:rPr>
          <w:w w:val="95"/>
        </w:rPr>
        <w:t>1-2</w:t>
      </w:r>
      <w:r>
        <w:rPr>
          <w:spacing w:val="-3"/>
          <w:w w:val="95"/>
        </w:rPr>
        <w:t> 项；</w:t>
      </w:r>
      <w:r>
        <w:rPr>
          <w:spacing w:val="1"/>
          <w:w w:val="95"/>
        </w:rPr>
        <w:t> </w:t>
      </w:r>
      <w:r>
        <w:rPr/>
        <w:t>采用夫妇双方或供精者携带者筛查技术，结合胚胎植入前遗</w:t>
      </w:r>
      <w:r>
        <w:rPr>
          <w:spacing w:val="-14"/>
          <w:w w:val="95"/>
        </w:rPr>
        <w:t>传学检测方法，建立孕前遗传病精准阻断体系，并推广应用。</w:t>
      </w:r>
    </w:p>
    <w:p>
      <w:pPr>
        <w:spacing w:line="475" w:lineRule="exact" w:before="0"/>
        <w:ind w:left="760" w:right="0" w:firstLine="0"/>
        <w:jc w:val="left"/>
        <w:rPr>
          <w:sz w:val="32"/>
        </w:rPr>
      </w:pPr>
      <w:r>
        <w:rPr>
          <w:rFonts w:ascii="Microsoft YaHei UI" w:eastAsia="Microsoft YaHei UI" w:hint="eastAsia"/>
          <w:b/>
          <w:w w:val="95"/>
          <w:sz w:val="32"/>
        </w:rPr>
        <w:t>申报条件：</w:t>
      </w:r>
      <w:r>
        <w:rPr>
          <w:w w:val="95"/>
          <w:sz w:val="32"/>
        </w:rPr>
        <w:t>申报单位须是省内注册的医疗卫生机构、高</w:t>
      </w:r>
    </w:p>
    <w:p>
      <w:pPr>
        <w:pStyle w:val="BodyText"/>
        <w:spacing w:line="328" w:lineRule="auto"/>
        <w:ind w:right="265"/>
        <w:jc w:val="both"/>
      </w:pPr>
      <w:r>
        <w:rPr>
          <w:w w:val="95"/>
        </w:rPr>
        <w:t>校、科研机构等单位，具备开展生物安全实验的相应条件，</w:t>
      </w:r>
      <w:r>
        <w:rPr>
          <w:spacing w:val="1"/>
          <w:w w:val="95"/>
        </w:rPr>
        <w:t> </w:t>
      </w:r>
      <w:r>
        <w:rPr>
          <w:w w:val="95"/>
        </w:rPr>
        <w:t>鼓励产学研联合申报（须提供合作协议</w:t>
      </w:r>
      <w:r>
        <w:rPr>
          <w:spacing w:val="-154"/>
          <w:w w:val="95"/>
        </w:rPr>
        <w:t>）</w:t>
      </w:r>
      <w:r>
        <w:rPr>
          <w:w w:val="95"/>
        </w:rPr>
        <w:t>。依托临床医学研</w:t>
      </w:r>
      <w:r>
        <w:rPr>
          <w:spacing w:val="120"/>
          <w:w w:val="95"/>
        </w:rPr>
        <w:t> </w:t>
      </w:r>
      <w:r>
        <w:rPr>
          <w:w w:val="95"/>
        </w:rPr>
        <w:t>究中心、创新团队和工程技术研究中心等平台的项目优先支</w:t>
      </w:r>
      <w:r>
        <w:rPr>
          <w:spacing w:val="1"/>
          <w:w w:val="95"/>
        </w:rPr>
        <w:t> </w:t>
      </w:r>
      <w:r>
        <w:rPr/>
        <w:t>持。</w:t>
      </w:r>
    </w:p>
    <w:p>
      <w:pPr>
        <w:pStyle w:val="Heading1"/>
        <w:numPr>
          <w:ilvl w:val="0"/>
          <w:numId w:val="3"/>
        </w:numPr>
        <w:tabs>
          <w:tab w:pos="1083" w:val="left" w:leader="none"/>
        </w:tabs>
        <w:spacing w:line="473" w:lineRule="exact" w:before="0" w:after="0"/>
        <w:ind w:left="1082" w:right="0" w:hanging="323"/>
        <w:jc w:val="left"/>
      </w:pPr>
      <w:r>
        <w:rPr/>
        <w:t>基于干细胞工程化的组织再生新技术研究</w:t>
      </w:r>
    </w:p>
    <w:p>
      <w:pPr>
        <w:pStyle w:val="BodyText"/>
        <w:spacing w:line="271" w:lineRule="auto" w:before="0"/>
        <w:ind w:right="277" w:firstLine="640"/>
      </w:pPr>
      <w:r>
        <w:rPr>
          <w:rFonts w:ascii="Microsoft YaHei UI" w:eastAsia="Microsoft YaHei UI" w:hint="eastAsia"/>
          <w:b/>
          <w:w w:val="95"/>
        </w:rPr>
        <w:t>研究内容：</w:t>
      </w:r>
      <w:r>
        <w:rPr>
          <w:w w:val="95"/>
        </w:rPr>
        <w:t>基于发育原理，利用干细胞工程化技术再生</w:t>
      </w:r>
      <w:r>
        <w:rPr>
          <w:spacing w:val="1"/>
          <w:w w:val="95"/>
        </w:rPr>
        <w:t> </w:t>
      </w:r>
      <w:r>
        <w:rPr>
          <w:w w:val="95"/>
        </w:rPr>
        <w:t>具有三维结构的牙、颌骨、神经组织；重塑生理环境，建立</w:t>
      </w:r>
    </w:p>
    <w:p>
      <w:pPr>
        <w:pStyle w:val="BodyText"/>
        <w:spacing w:line="328" w:lineRule="auto" w:before="95"/>
        <w:ind w:right="277"/>
        <w:jc w:val="both"/>
      </w:pPr>
      <w:r>
        <w:rPr>
          <w:w w:val="95"/>
        </w:rPr>
        <w:t>干细胞联合仿生化基质材料，构建牙、颌骨、神经组织的技</w:t>
      </w:r>
      <w:r>
        <w:rPr>
          <w:spacing w:val="1"/>
          <w:w w:val="95"/>
        </w:rPr>
        <w:t> </w:t>
      </w:r>
      <w:r>
        <w:rPr>
          <w:w w:val="95"/>
        </w:rPr>
        <w:t>术体系；创建具有神经血管束、功能性牙髓及牙周组织的工</w:t>
      </w:r>
      <w:r>
        <w:rPr>
          <w:spacing w:val="1"/>
          <w:w w:val="95"/>
        </w:rPr>
        <w:t> </w:t>
      </w:r>
      <w:r>
        <w:rPr>
          <w:w w:val="95"/>
        </w:rPr>
        <w:t>程化牙-颌骨组织再生技术，并进行临床前大动物模型体内</w:t>
      </w:r>
      <w:r>
        <w:rPr>
          <w:spacing w:val="90"/>
          <w:w w:val="95"/>
        </w:rPr>
        <w:t> </w:t>
      </w:r>
      <w:r>
        <w:rPr/>
        <w:t>研究，开展相关临床研究。</w:t>
      </w:r>
    </w:p>
    <w:p>
      <w:pPr>
        <w:pStyle w:val="BodyText"/>
        <w:spacing w:line="475" w:lineRule="exact" w:before="0"/>
        <w:ind w:left="760"/>
      </w:pPr>
      <w:r>
        <w:rPr>
          <w:rFonts w:ascii="Microsoft YaHei UI" w:eastAsia="Microsoft YaHei UI" w:hint="eastAsia"/>
          <w:b/>
          <w:w w:val="95"/>
        </w:rPr>
        <w:t>考核指标</w:t>
      </w:r>
      <w:r>
        <w:rPr>
          <w:w w:val="95"/>
        </w:rPr>
        <w:t>：建立具有血管、神经、功能性牙髓及牙周结</w:t>
      </w:r>
    </w:p>
    <w:p>
      <w:pPr>
        <w:pStyle w:val="BodyText"/>
        <w:spacing w:line="328" w:lineRule="auto" w:before="77"/>
        <w:ind w:right="119"/>
      </w:pPr>
      <w:r>
        <w:rPr>
          <w:spacing w:val="-1"/>
          <w:w w:val="95"/>
        </w:rPr>
        <w:t>构的牙、颌骨、神经组织再生关键技术 </w:t>
      </w:r>
      <w:r>
        <w:rPr>
          <w:w w:val="95"/>
        </w:rPr>
        <w:t>1-2</w:t>
      </w:r>
      <w:r>
        <w:rPr>
          <w:spacing w:val="-5"/>
          <w:w w:val="95"/>
        </w:rPr>
        <w:t> 项；构建 </w:t>
      </w:r>
      <w:r>
        <w:rPr>
          <w:w w:val="95"/>
        </w:rPr>
        <w:t>1-2</w:t>
      </w:r>
      <w:r>
        <w:rPr>
          <w:spacing w:val="-3"/>
          <w:w w:val="95"/>
        </w:rPr>
        <w:t> 种具</w:t>
      </w:r>
      <w:r>
        <w:rPr>
          <w:w w:val="95"/>
        </w:rPr>
        <w:t>有三维结构的功能性牙-颌骨再生组织，并开展临床研究； 申</w:t>
      </w:r>
      <w:r>
        <w:rPr>
          <w:spacing w:val="-12"/>
          <w:w w:val="95"/>
        </w:rPr>
        <w:t>请发明专利 </w:t>
      </w:r>
      <w:r>
        <w:rPr>
          <w:w w:val="95"/>
        </w:rPr>
        <w:t>1-2</w:t>
      </w:r>
      <w:r>
        <w:rPr>
          <w:spacing w:val="-24"/>
          <w:w w:val="95"/>
        </w:rPr>
        <w:t> 项。</w:t>
      </w:r>
    </w:p>
    <w:p>
      <w:pPr>
        <w:spacing w:line="478" w:lineRule="exact" w:before="0"/>
        <w:ind w:left="760" w:right="0" w:firstLine="0"/>
        <w:jc w:val="left"/>
        <w:rPr>
          <w:sz w:val="32"/>
        </w:rPr>
      </w:pPr>
      <w:r>
        <w:rPr>
          <w:rFonts w:ascii="Microsoft YaHei UI" w:eastAsia="Microsoft YaHei UI" w:hint="eastAsia"/>
          <w:b/>
          <w:w w:val="95"/>
          <w:sz w:val="32"/>
        </w:rPr>
        <w:t>申报条件：</w:t>
      </w:r>
      <w:r>
        <w:rPr>
          <w:w w:val="95"/>
          <w:sz w:val="32"/>
        </w:rPr>
        <w:t>申报单位须是省内注册的医疗卫生机构、高</w:t>
      </w:r>
    </w:p>
    <w:p>
      <w:pPr>
        <w:pStyle w:val="BodyText"/>
        <w:spacing w:line="326" w:lineRule="auto" w:before="79"/>
        <w:ind w:right="265"/>
        <w:jc w:val="both"/>
      </w:pPr>
      <w:r>
        <w:rPr>
          <w:w w:val="95"/>
        </w:rPr>
        <w:t>校、科研机构等单位，具备开展生物安全实验的相应条件，</w:t>
      </w:r>
      <w:r>
        <w:rPr>
          <w:spacing w:val="1"/>
          <w:w w:val="95"/>
        </w:rPr>
        <w:t> </w:t>
      </w:r>
      <w:r>
        <w:rPr>
          <w:w w:val="95"/>
        </w:rPr>
        <w:t>鼓励产学研联合申报（须提供合作协议</w:t>
      </w:r>
      <w:r>
        <w:rPr>
          <w:spacing w:val="-154"/>
          <w:w w:val="95"/>
        </w:rPr>
        <w:t>）</w:t>
      </w:r>
      <w:r>
        <w:rPr>
          <w:w w:val="95"/>
        </w:rPr>
        <w:t>。依托临床医学研</w:t>
      </w:r>
      <w:r>
        <w:rPr>
          <w:spacing w:val="120"/>
          <w:w w:val="95"/>
        </w:rPr>
        <w:t> </w:t>
      </w:r>
      <w:r>
        <w:rPr>
          <w:w w:val="95"/>
        </w:rPr>
        <w:t>究中心、创新团队和工程技术研究中心等平台的项目优先支</w:t>
      </w:r>
    </w:p>
    <w:p>
      <w:pPr>
        <w:spacing w:after="0" w:line="326" w:lineRule="auto"/>
        <w:jc w:val="both"/>
        <w:sectPr>
          <w:pgSz w:w="11910" w:h="16840"/>
          <w:pgMar w:header="0" w:footer="971" w:top="1520" w:bottom="1160" w:left="1680" w:right="1520"/>
        </w:sectPr>
      </w:pPr>
    </w:p>
    <w:p>
      <w:pPr>
        <w:pStyle w:val="BodyText"/>
        <w:spacing w:before="32"/>
      </w:pPr>
      <w:r>
        <w:rPr>
          <w:w w:val="95"/>
        </w:rPr>
        <w:t>持。</w:t>
      </w:r>
    </w:p>
    <w:p>
      <w:pPr>
        <w:pStyle w:val="Heading1"/>
        <w:numPr>
          <w:ilvl w:val="0"/>
          <w:numId w:val="3"/>
        </w:numPr>
        <w:tabs>
          <w:tab w:pos="1083" w:val="left" w:leader="none"/>
        </w:tabs>
        <w:spacing w:line="564" w:lineRule="exact" w:before="62" w:after="0"/>
        <w:ind w:left="1082" w:right="0" w:hanging="323"/>
        <w:jc w:val="left"/>
      </w:pPr>
      <w:r>
        <w:rPr/>
        <w:t>代谢性心血管疾病关键诊断技术研究</w:t>
      </w:r>
    </w:p>
    <w:p>
      <w:pPr>
        <w:spacing w:line="564" w:lineRule="exact" w:before="0"/>
        <w:ind w:left="760" w:right="0" w:firstLine="0"/>
        <w:jc w:val="left"/>
        <w:rPr>
          <w:sz w:val="32"/>
        </w:rPr>
      </w:pPr>
      <w:r>
        <w:rPr>
          <w:rFonts w:ascii="Microsoft YaHei UI" w:eastAsia="Microsoft YaHei UI" w:hint="eastAsia"/>
          <w:b/>
          <w:w w:val="95"/>
          <w:sz w:val="32"/>
        </w:rPr>
        <w:t>研究内容：</w:t>
      </w:r>
      <w:r>
        <w:rPr>
          <w:w w:val="95"/>
          <w:sz w:val="32"/>
        </w:rPr>
        <w:t>重点围绕高血压、高血脂、高血糖等代谢紊</w:t>
      </w:r>
    </w:p>
    <w:p>
      <w:pPr>
        <w:pStyle w:val="BodyText"/>
        <w:spacing w:line="328" w:lineRule="auto" w:before="79"/>
        <w:ind w:right="277"/>
        <w:jc w:val="both"/>
      </w:pPr>
      <w:r>
        <w:rPr>
          <w:spacing w:val="11"/>
          <w:w w:val="95"/>
        </w:rPr>
        <w:t>乱引起的心血管功能早期受损类疾病，开展多中心临床研</w:t>
      </w:r>
      <w:r>
        <w:rPr>
          <w:spacing w:val="1"/>
          <w:w w:val="95"/>
        </w:rPr>
        <w:t> </w:t>
      </w:r>
      <w:r>
        <w:rPr>
          <w:w w:val="95"/>
        </w:rPr>
        <w:t>究，构建涵盖患者临床资料、心血管影像学、生物标本和全</w:t>
      </w:r>
      <w:r>
        <w:rPr>
          <w:spacing w:val="1"/>
          <w:w w:val="95"/>
        </w:rPr>
        <w:t> </w:t>
      </w:r>
      <w:r>
        <w:rPr>
          <w:w w:val="95"/>
        </w:rPr>
        <w:t>维度生活方式等信息的数据库，揭示心血管功能早期受损的</w:t>
      </w:r>
      <w:r>
        <w:rPr>
          <w:spacing w:val="1"/>
          <w:w w:val="95"/>
        </w:rPr>
        <w:t> </w:t>
      </w:r>
      <w:r>
        <w:rPr>
          <w:spacing w:val="11"/>
          <w:w w:val="95"/>
        </w:rPr>
        <w:t>流行病学特征，筛选和鉴定相应的影像学特征和生物标志</w:t>
      </w:r>
      <w:r>
        <w:rPr>
          <w:spacing w:val="1"/>
          <w:w w:val="95"/>
        </w:rPr>
        <w:t> </w:t>
      </w:r>
      <w:r>
        <w:rPr/>
        <w:t>物，建立早期评估系统，研发健康管理智能软件。</w:t>
      </w:r>
    </w:p>
    <w:p>
      <w:pPr>
        <w:spacing w:line="473" w:lineRule="exact" w:before="0"/>
        <w:ind w:left="760" w:right="0" w:firstLine="0"/>
        <w:jc w:val="left"/>
        <w:rPr>
          <w:sz w:val="32"/>
        </w:rPr>
      </w:pPr>
      <w:r>
        <w:rPr>
          <w:rFonts w:ascii="Microsoft YaHei UI" w:eastAsia="Microsoft YaHei UI" w:hint="eastAsia"/>
          <w:b/>
          <w:spacing w:val="14"/>
          <w:w w:val="95"/>
          <w:sz w:val="32"/>
        </w:rPr>
        <w:t>考核指标：</w:t>
      </w:r>
      <w:r>
        <w:rPr>
          <w:spacing w:val="13"/>
          <w:w w:val="95"/>
          <w:sz w:val="32"/>
        </w:rPr>
        <w:t>建立心血管代谢性疾病研究队列和数据库</w:t>
      </w:r>
    </w:p>
    <w:p>
      <w:pPr>
        <w:pStyle w:val="BodyText"/>
        <w:spacing w:before="79"/>
      </w:pPr>
      <w:r>
        <w:rPr>
          <w:w w:val="99"/>
        </w:rPr>
        <w:t>（不少于</w:t>
      </w:r>
      <w:r>
        <w:rPr>
          <w:spacing w:val="-79"/>
        </w:rPr>
        <w:t> </w:t>
      </w:r>
      <w:r>
        <w:rPr>
          <w:spacing w:val="1"/>
          <w:w w:val="99"/>
        </w:rPr>
        <w:t>5</w:t>
      </w:r>
      <w:r>
        <w:rPr>
          <w:spacing w:val="-2"/>
          <w:w w:val="99"/>
        </w:rPr>
        <w:t>0</w:t>
      </w:r>
      <w:r>
        <w:rPr>
          <w:spacing w:val="1"/>
          <w:w w:val="99"/>
        </w:rPr>
        <w:t>0</w:t>
      </w:r>
      <w:r>
        <w:rPr>
          <w:w w:val="99"/>
        </w:rPr>
        <w:t>0</w:t>
      </w:r>
      <w:r>
        <w:rPr>
          <w:spacing w:val="-80"/>
        </w:rPr>
        <w:t> </w:t>
      </w:r>
      <w:r>
        <w:rPr>
          <w:w w:val="99"/>
        </w:rPr>
        <w:t>人份</w:t>
      </w:r>
      <w:r>
        <w:rPr>
          <w:spacing w:val="-159"/>
          <w:w w:val="99"/>
        </w:rPr>
        <w:t>）</w:t>
      </w:r>
      <w:r>
        <w:rPr>
          <w:spacing w:val="-3"/>
          <w:w w:val="99"/>
        </w:rPr>
        <w:t>，研发心血管功能早期损伤规范化评估</w:t>
      </w:r>
    </w:p>
    <w:p>
      <w:pPr>
        <w:pStyle w:val="BodyText"/>
        <w:spacing w:before="149"/>
      </w:pPr>
      <w:r>
        <w:rPr>
          <w:spacing w:val="7"/>
          <w:w w:val="95"/>
        </w:rPr>
        <w:t>系统 </w:t>
      </w:r>
      <w:r>
        <w:rPr>
          <w:w w:val="95"/>
        </w:rPr>
        <w:t>1</w:t>
      </w:r>
      <w:r>
        <w:rPr>
          <w:spacing w:val="1"/>
          <w:w w:val="95"/>
        </w:rPr>
        <w:t> 套、心血管健康管理软件平台 </w:t>
      </w:r>
      <w:r>
        <w:rPr>
          <w:w w:val="95"/>
        </w:rPr>
        <w:t>1-2 个；形成临床指导</w:t>
      </w:r>
    </w:p>
    <w:p>
      <w:pPr>
        <w:pStyle w:val="BodyText"/>
        <w:spacing w:before="149"/>
      </w:pPr>
      <w:r>
        <w:rPr>
          <w:spacing w:val="41"/>
          <w:w w:val="95"/>
        </w:rPr>
        <w:t>方案 </w:t>
      </w:r>
      <w:r>
        <w:rPr>
          <w:w w:val="95"/>
        </w:rPr>
        <w:t>1-2 项，并推广应用；建立高危人群心血管功能早期损</w:t>
      </w:r>
    </w:p>
    <w:p>
      <w:pPr>
        <w:pStyle w:val="BodyText"/>
        <w:spacing w:line="276" w:lineRule="auto" w:before="152"/>
        <w:ind w:left="760" w:right="277" w:hanging="641"/>
      </w:pPr>
      <w:r>
        <w:rPr>
          <w:spacing w:val="4"/>
          <w:w w:val="95"/>
        </w:rPr>
        <w:t>伤预警系统 </w:t>
      </w:r>
      <w:r>
        <w:rPr>
          <w:w w:val="95"/>
        </w:rPr>
        <w:t>1-2</w:t>
      </w:r>
      <w:r>
        <w:rPr>
          <w:spacing w:val="1"/>
          <w:w w:val="95"/>
        </w:rPr>
        <w:t> 套；申请发明专利或软件著作权 </w:t>
      </w:r>
      <w:r>
        <w:rPr>
          <w:w w:val="95"/>
        </w:rPr>
        <w:t>1-2</w:t>
      </w:r>
      <w:r>
        <w:rPr>
          <w:spacing w:val="8"/>
          <w:w w:val="95"/>
        </w:rPr>
        <w:t> 项。</w:t>
      </w:r>
      <w:r>
        <w:rPr>
          <w:rFonts w:ascii="Microsoft YaHei UI" w:eastAsia="Microsoft YaHei UI" w:hint="eastAsia"/>
          <w:b/>
          <w:w w:val="95"/>
        </w:rPr>
        <w:t>申报条件：</w:t>
      </w:r>
      <w:r>
        <w:rPr>
          <w:w w:val="95"/>
        </w:rPr>
        <w:t>申报单位须是省内注册的医疗卫生机构、高</w:t>
      </w:r>
    </w:p>
    <w:p>
      <w:pPr>
        <w:pStyle w:val="BodyText"/>
        <w:spacing w:line="328" w:lineRule="auto" w:before="0"/>
        <w:ind w:right="277"/>
        <w:jc w:val="both"/>
      </w:pPr>
      <w:r>
        <w:rPr>
          <w:w w:val="95"/>
        </w:rPr>
        <w:t>校、科研机构等单位，鼓励产学研联合申报（须提供合作协</w:t>
      </w:r>
      <w:r>
        <w:rPr>
          <w:spacing w:val="1"/>
          <w:w w:val="95"/>
        </w:rPr>
        <w:t> </w:t>
      </w:r>
      <w:r>
        <w:rPr>
          <w:w w:val="95"/>
        </w:rPr>
        <w:t>议</w:t>
      </w:r>
      <w:r>
        <w:rPr>
          <w:spacing w:val="-151"/>
          <w:w w:val="95"/>
        </w:rPr>
        <w:t>）</w:t>
      </w:r>
      <w:r>
        <w:rPr>
          <w:w w:val="95"/>
        </w:rPr>
        <w:t>。依托临床医学研究中心、创新团队和工程技术研究中</w:t>
      </w:r>
      <w:r>
        <w:rPr>
          <w:spacing w:val="89"/>
          <w:w w:val="95"/>
        </w:rPr>
        <w:t> </w:t>
      </w:r>
      <w:r>
        <w:rPr/>
        <w:t>心等平台的项目优先支持。</w:t>
      </w:r>
    </w:p>
    <w:p>
      <w:pPr>
        <w:pStyle w:val="Heading1"/>
        <w:numPr>
          <w:ilvl w:val="0"/>
          <w:numId w:val="3"/>
        </w:numPr>
        <w:tabs>
          <w:tab w:pos="1088" w:val="left" w:leader="none"/>
        </w:tabs>
        <w:spacing w:line="478" w:lineRule="exact" w:before="0" w:after="0"/>
        <w:ind w:left="1087" w:right="0" w:hanging="328"/>
        <w:jc w:val="left"/>
      </w:pPr>
      <w:r>
        <w:rPr/>
        <w:t>肺小结节-肺癌演进发展的风险预警及干预关键技术</w:t>
      </w:r>
    </w:p>
    <w:p>
      <w:pPr>
        <w:spacing w:line="549" w:lineRule="exact" w:before="0"/>
        <w:ind w:left="120" w:right="0" w:firstLine="0"/>
        <w:jc w:val="left"/>
        <w:rPr>
          <w:rFonts w:ascii="Microsoft YaHei UI" w:eastAsia="Microsoft YaHei UI" w:hint="eastAsia"/>
          <w:b/>
          <w:sz w:val="32"/>
        </w:rPr>
      </w:pPr>
      <w:r>
        <w:rPr>
          <w:rFonts w:ascii="Microsoft YaHei UI" w:eastAsia="Microsoft YaHei UI" w:hint="eastAsia"/>
          <w:b/>
          <w:sz w:val="32"/>
        </w:rPr>
        <w:t>研发</w:t>
      </w:r>
    </w:p>
    <w:p>
      <w:pPr>
        <w:spacing w:line="564" w:lineRule="exact" w:before="0"/>
        <w:ind w:left="760" w:right="0" w:firstLine="0"/>
        <w:jc w:val="left"/>
        <w:rPr>
          <w:sz w:val="32"/>
        </w:rPr>
      </w:pPr>
      <w:r>
        <w:rPr>
          <w:rFonts w:ascii="Microsoft YaHei UI" w:eastAsia="Microsoft YaHei UI" w:hint="eastAsia"/>
          <w:b/>
          <w:w w:val="95"/>
          <w:sz w:val="32"/>
        </w:rPr>
        <w:t>研究内容：</w:t>
      </w:r>
      <w:r>
        <w:rPr>
          <w:w w:val="95"/>
          <w:sz w:val="32"/>
        </w:rPr>
        <w:t>针对肺小结节演进发展机制开展基础与临床</w:t>
      </w:r>
    </w:p>
    <w:p>
      <w:pPr>
        <w:pStyle w:val="BodyText"/>
        <w:spacing w:line="328" w:lineRule="auto"/>
        <w:ind w:right="265"/>
        <w:jc w:val="right"/>
      </w:pPr>
      <w:r>
        <w:rPr>
          <w:w w:val="95"/>
        </w:rPr>
        <w:t>研究，制定肺小结节-肺癌演进发展的综合风险预警评判标</w:t>
      </w:r>
      <w:r>
        <w:rPr>
          <w:spacing w:val="118"/>
          <w:w w:val="95"/>
        </w:rPr>
        <w:t> </w:t>
      </w:r>
      <w:r>
        <w:rPr>
          <w:w w:val="95"/>
        </w:rPr>
        <w:t>准；开展临床应用研究，建立肺小结节风险预警管理及分级</w:t>
      </w:r>
    </w:p>
    <w:p>
      <w:pPr>
        <w:pStyle w:val="BodyText"/>
        <w:spacing w:line="276" w:lineRule="auto" w:before="0"/>
        <w:ind w:left="760" w:right="265" w:hanging="641"/>
        <w:jc w:val="right"/>
      </w:pPr>
      <w:r>
        <w:rPr>
          <w:w w:val="95"/>
        </w:rPr>
        <w:t>治疗体系，研发用于肺小结节干预治疗的新技术和新方法。</w:t>
      </w:r>
      <w:r>
        <w:rPr>
          <w:spacing w:val="1"/>
          <w:w w:val="95"/>
        </w:rPr>
        <w:t> </w:t>
      </w:r>
      <w:r>
        <w:rPr>
          <w:rFonts w:ascii="Microsoft YaHei UI" w:eastAsia="Microsoft YaHei UI" w:hint="eastAsia"/>
          <w:b/>
          <w:w w:val="95"/>
        </w:rPr>
        <w:t>考核指标：</w:t>
      </w:r>
      <w:r>
        <w:rPr>
          <w:w w:val="95"/>
        </w:rPr>
        <w:t>建立肺小结节-肺癌演进发展的风险预警体</w:t>
      </w:r>
    </w:p>
    <w:p>
      <w:pPr>
        <w:spacing w:after="0" w:line="276" w:lineRule="auto"/>
        <w:jc w:val="right"/>
        <w:sectPr>
          <w:pgSz w:w="11910" w:h="16840"/>
          <w:pgMar w:header="0" w:footer="971" w:top="1520" w:bottom="1160" w:left="1680" w:right="1520"/>
        </w:sectPr>
      </w:pPr>
    </w:p>
    <w:p>
      <w:pPr>
        <w:pStyle w:val="BodyText"/>
        <w:spacing w:before="32"/>
      </w:pPr>
      <w:r>
        <w:rPr>
          <w:spacing w:val="-1"/>
          <w:w w:val="95"/>
        </w:rPr>
        <w:t>系 </w:t>
      </w:r>
      <w:r>
        <w:rPr>
          <w:w w:val="95"/>
        </w:rPr>
        <w:t>1</w:t>
      </w:r>
      <w:r>
        <w:rPr>
          <w:spacing w:val="-2"/>
          <w:w w:val="95"/>
        </w:rPr>
        <w:t> 套；筛选并鉴定新型肿瘤标志物 </w:t>
      </w:r>
      <w:r>
        <w:rPr>
          <w:w w:val="95"/>
        </w:rPr>
        <w:t>1-2</w:t>
      </w:r>
      <w:r>
        <w:rPr>
          <w:spacing w:val="-2"/>
          <w:w w:val="95"/>
        </w:rPr>
        <w:t> 种；发现干预靶点</w:t>
      </w:r>
    </w:p>
    <w:p>
      <w:pPr>
        <w:pStyle w:val="BodyText"/>
        <w:spacing w:before="149"/>
      </w:pPr>
      <w:r>
        <w:rPr>
          <w:w w:val="95"/>
        </w:rPr>
        <w:t>1-2</w:t>
      </w:r>
      <w:r>
        <w:rPr>
          <w:spacing w:val="-2"/>
          <w:w w:val="95"/>
        </w:rPr>
        <w:t> 个、开发诊治新技术及新方法 </w:t>
      </w:r>
      <w:r>
        <w:rPr>
          <w:w w:val="95"/>
        </w:rPr>
        <w:t>1-2 项，并完成临床研究；</w:t>
      </w:r>
    </w:p>
    <w:p>
      <w:pPr>
        <w:pStyle w:val="BodyText"/>
        <w:spacing w:before="149"/>
      </w:pPr>
      <w:r>
        <w:rPr>
          <w:spacing w:val="-3"/>
          <w:w w:val="95"/>
        </w:rPr>
        <w:t>申报发明专利 </w:t>
      </w:r>
      <w:r>
        <w:rPr>
          <w:w w:val="95"/>
        </w:rPr>
        <w:t>1-2</w:t>
      </w:r>
      <w:r>
        <w:rPr>
          <w:spacing w:val="-7"/>
          <w:w w:val="95"/>
        </w:rPr>
        <w:t> 项或研发新产品 </w:t>
      </w:r>
      <w:r>
        <w:rPr>
          <w:w w:val="95"/>
        </w:rPr>
        <w:t>1-2</w:t>
      </w:r>
      <w:r>
        <w:rPr>
          <w:spacing w:val="-7"/>
          <w:w w:val="95"/>
        </w:rPr>
        <w:t> 项。</w:t>
      </w:r>
    </w:p>
    <w:p>
      <w:pPr>
        <w:pStyle w:val="BodyText"/>
        <w:spacing w:line="560" w:lineRule="exact" w:before="24"/>
        <w:ind w:right="277" w:firstLine="640"/>
        <w:jc w:val="both"/>
      </w:pPr>
      <w:r>
        <w:rPr>
          <w:rFonts w:ascii="Microsoft YaHei UI" w:eastAsia="Microsoft YaHei UI" w:hint="eastAsia"/>
          <w:b/>
          <w:w w:val="95"/>
        </w:rPr>
        <w:t>申报条件：</w:t>
      </w:r>
      <w:r>
        <w:rPr>
          <w:w w:val="95"/>
        </w:rPr>
        <w:t>申报单位须是省内注册的医疗卫生机构、高</w:t>
      </w:r>
      <w:r>
        <w:rPr>
          <w:spacing w:val="1"/>
          <w:w w:val="95"/>
        </w:rPr>
        <w:t> </w:t>
      </w:r>
      <w:r>
        <w:rPr>
          <w:w w:val="95"/>
        </w:rPr>
        <w:t>校、科研机构等单位，鼓励产学研联合申报（须提供合作协</w:t>
      </w:r>
      <w:r>
        <w:rPr>
          <w:spacing w:val="1"/>
          <w:w w:val="95"/>
        </w:rPr>
        <w:t> </w:t>
      </w:r>
      <w:r>
        <w:rPr>
          <w:w w:val="95"/>
        </w:rPr>
        <w:t>议</w:t>
      </w:r>
      <w:r>
        <w:rPr>
          <w:spacing w:val="-151"/>
          <w:w w:val="95"/>
        </w:rPr>
        <w:t>）</w:t>
      </w:r>
      <w:r>
        <w:rPr>
          <w:w w:val="95"/>
        </w:rPr>
        <w:t>。依托临床医学研究中心、创新团队和工程技术研究中</w:t>
      </w:r>
    </w:p>
    <w:p>
      <w:pPr>
        <w:pStyle w:val="BodyText"/>
        <w:spacing w:before="128"/>
      </w:pPr>
      <w:r>
        <w:rPr/>
        <w:t>心等平台的项目优先支持。</w:t>
      </w:r>
    </w:p>
    <w:p>
      <w:pPr>
        <w:pStyle w:val="Heading1"/>
        <w:numPr>
          <w:ilvl w:val="0"/>
          <w:numId w:val="3"/>
        </w:numPr>
        <w:tabs>
          <w:tab w:pos="1083" w:val="left" w:leader="none"/>
        </w:tabs>
        <w:spacing w:line="564" w:lineRule="exact" w:before="62" w:after="0"/>
        <w:ind w:left="1082" w:right="0" w:hanging="323"/>
        <w:jc w:val="left"/>
      </w:pPr>
      <w:r>
        <w:rPr/>
        <w:t>神经退行性疾病的早期诊断新技术研究</w:t>
      </w:r>
    </w:p>
    <w:p>
      <w:pPr>
        <w:spacing w:line="564" w:lineRule="exact" w:before="0"/>
        <w:ind w:left="120" w:right="0" w:firstLine="640"/>
        <w:jc w:val="left"/>
        <w:rPr>
          <w:sz w:val="32"/>
        </w:rPr>
      </w:pPr>
      <w:r>
        <w:rPr>
          <w:rFonts w:ascii="Microsoft YaHei UI" w:eastAsia="Microsoft YaHei UI" w:hint="eastAsia"/>
          <w:b/>
          <w:w w:val="95"/>
          <w:sz w:val="32"/>
        </w:rPr>
        <w:t>研究内容：</w:t>
      </w:r>
      <w:r>
        <w:rPr>
          <w:w w:val="95"/>
          <w:sz w:val="32"/>
        </w:rPr>
        <w:t>针对帕金森病、阿尔茨海默病等神经退行性</w:t>
      </w:r>
    </w:p>
    <w:p>
      <w:pPr>
        <w:pStyle w:val="BodyText"/>
        <w:spacing w:line="326" w:lineRule="auto" w:before="79"/>
        <w:ind w:right="277"/>
        <w:jc w:val="both"/>
      </w:pPr>
      <w:r>
        <w:rPr>
          <w:w w:val="95"/>
        </w:rPr>
        <w:t>疾病的早期诊断和早期治疗需求，开展发病机制研究，发现</w:t>
      </w:r>
      <w:r>
        <w:rPr>
          <w:spacing w:val="1"/>
          <w:w w:val="95"/>
        </w:rPr>
        <w:t> </w:t>
      </w:r>
      <w:r>
        <w:rPr>
          <w:w w:val="95"/>
        </w:rPr>
        <w:t>新型生物标志物；构建融合临床特征、神经影像表现及特异</w:t>
      </w:r>
      <w:r>
        <w:rPr>
          <w:spacing w:val="1"/>
          <w:w w:val="95"/>
        </w:rPr>
        <w:t> </w:t>
      </w:r>
      <w:r>
        <w:rPr/>
        <w:t>性分子的早期诊断新技术和新标准，完成临床评价研究。</w:t>
      </w:r>
    </w:p>
    <w:p>
      <w:pPr>
        <w:spacing w:line="490" w:lineRule="exact" w:before="0"/>
        <w:ind w:left="760" w:right="0" w:firstLine="0"/>
        <w:jc w:val="left"/>
        <w:rPr>
          <w:sz w:val="32"/>
        </w:rPr>
      </w:pPr>
      <w:r>
        <w:rPr>
          <w:rFonts w:ascii="Microsoft YaHei UI" w:eastAsia="Microsoft YaHei UI" w:hint="eastAsia"/>
          <w:b/>
          <w:w w:val="95"/>
          <w:sz w:val="32"/>
        </w:rPr>
        <w:t>考核指标：</w:t>
      </w:r>
      <w:r>
        <w:rPr>
          <w:w w:val="95"/>
          <w:sz w:val="32"/>
        </w:rPr>
        <w:t>阐明神经退行性疾病发病新机制，筛选鉴定</w:t>
      </w:r>
    </w:p>
    <w:p>
      <w:pPr>
        <w:pStyle w:val="BodyText"/>
      </w:pPr>
      <w:r>
        <w:rPr>
          <w:spacing w:val="15"/>
          <w:w w:val="95"/>
        </w:rPr>
        <w:t>新型生物标志物 </w:t>
      </w:r>
      <w:r>
        <w:rPr>
          <w:w w:val="95"/>
        </w:rPr>
        <w:t>1-2</w:t>
      </w:r>
      <w:r>
        <w:rPr>
          <w:spacing w:val="2"/>
          <w:w w:val="95"/>
        </w:rPr>
        <w:t> 种，建立用于早期诊断与鉴别诊断的新</w:t>
      </w:r>
    </w:p>
    <w:p>
      <w:pPr>
        <w:pStyle w:val="BodyText"/>
        <w:spacing w:before="150"/>
      </w:pPr>
      <w:r>
        <w:rPr>
          <w:spacing w:val="-3"/>
          <w:w w:val="95"/>
        </w:rPr>
        <w:t>技术和新标准 </w:t>
      </w:r>
      <w:r>
        <w:rPr>
          <w:w w:val="95"/>
        </w:rPr>
        <w:t>1-2</w:t>
      </w:r>
      <w:r>
        <w:rPr>
          <w:spacing w:val="-6"/>
          <w:w w:val="95"/>
        </w:rPr>
        <w:t> 个；申请发明专利 </w:t>
      </w:r>
      <w:r>
        <w:rPr>
          <w:w w:val="95"/>
        </w:rPr>
        <w:t>1-2</w:t>
      </w:r>
      <w:r>
        <w:rPr>
          <w:spacing w:val="-6"/>
          <w:w w:val="95"/>
        </w:rPr>
        <w:t> 项。</w:t>
      </w:r>
    </w:p>
    <w:p>
      <w:pPr>
        <w:pStyle w:val="BodyText"/>
        <w:spacing w:line="560" w:lineRule="exact" w:before="23"/>
        <w:ind w:right="277" w:firstLine="640"/>
        <w:jc w:val="both"/>
      </w:pPr>
      <w:r>
        <w:rPr>
          <w:rFonts w:ascii="Microsoft YaHei UI" w:eastAsia="Microsoft YaHei UI" w:hint="eastAsia"/>
          <w:b/>
          <w:w w:val="95"/>
        </w:rPr>
        <w:t>申报条件：</w:t>
      </w:r>
      <w:r>
        <w:rPr>
          <w:w w:val="95"/>
        </w:rPr>
        <w:t>申报单位须是省内注册的医疗卫生机构、高</w:t>
      </w:r>
      <w:r>
        <w:rPr>
          <w:spacing w:val="1"/>
          <w:w w:val="95"/>
        </w:rPr>
        <w:t> </w:t>
      </w:r>
      <w:r>
        <w:rPr>
          <w:w w:val="95"/>
        </w:rPr>
        <w:t>校、科研机构等单位，鼓励产学研联合申报（须提供合作协</w:t>
      </w:r>
      <w:r>
        <w:rPr>
          <w:spacing w:val="1"/>
          <w:w w:val="95"/>
        </w:rPr>
        <w:t> </w:t>
      </w:r>
      <w:r>
        <w:rPr>
          <w:w w:val="95"/>
        </w:rPr>
        <w:t>议</w:t>
      </w:r>
      <w:r>
        <w:rPr>
          <w:spacing w:val="-151"/>
          <w:w w:val="95"/>
        </w:rPr>
        <w:t>）</w:t>
      </w:r>
      <w:r>
        <w:rPr>
          <w:w w:val="95"/>
        </w:rPr>
        <w:t>。依托临床医学研究中心、创新团队和工程技术研究中</w:t>
      </w:r>
    </w:p>
    <w:p>
      <w:pPr>
        <w:pStyle w:val="BodyText"/>
        <w:spacing w:before="128"/>
      </w:pPr>
      <w:r>
        <w:rPr/>
        <w:t>心等平台的项目优先支持。</w:t>
      </w:r>
    </w:p>
    <w:p>
      <w:pPr>
        <w:pStyle w:val="ListParagraph"/>
        <w:numPr>
          <w:ilvl w:val="0"/>
          <w:numId w:val="3"/>
        </w:numPr>
        <w:tabs>
          <w:tab w:pos="1244" w:val="left" w:leader="none"/>
        </w:tabs>
        <w:spacing w:line="235" w:lineRule="auto" w:before="71" w:after="0"/>
        <w:ind w:left="760" w:right="277" w:firstLine="0"/>
        <w:jc w:val="left"/>
        <w:rPr>
          <w:rFonts w:ascii="SimSun" w:eastAsia="SimSun" w:hint="eastAsia"/>
          <w:sz w:val="32"/>
        </w:rPr>
      </w:pPr>
      <w:r>
        <w:rPr>
          <w:b/>
          <w:sz w:val="32"/>
        </w:rPr>
        <w:t>脓毒症导致多器官功能障碍预警及诊疗新技术研究</w:t>
      </w:r>
      <w:r>
        <w:rPr>
          <w:b/>
          <w:spacing w:val="14"/>
          <w:w w:val="95"/>
          <w:sz w:val="32"/>
        </w:rPr>
        <w:t>研究内容：</w:t>
      </w:r>
      <w:r>
        <w:rPr>
          <w:rFonts w:ascii="SimSun" w:eastAsia="SimSun" w:hint="eastAsia"/>
          <w:spacing w:val="13"/>
          <w:w w:val="95"/>
          <w:sz w:val="32"/>
        </w:rPr>
        <w:t>针对脓毒症导致多器官功能障碍的临床问</w:t>
      </w:r>
    </w:p>
    <w:p>
      <w:pPr>
        <w:pStyle w:val="BodyText"/>
        <w:spacing w:line="326" w:lineRule="auto" w:before="84"/>
        <w:ind w:right="277"/>
        <w:jc w:val="both"/>
      </w:pPr>
      <w:r>
        <w:rPr>
          <w:w w:val="95"/>
        </w:rPr>
        <w:t>题，建立基于生物标志物及多组学信息的早期识别、风险分</w:t>
      </w:r>
      <w:r>
        <w:rPr>
          <w:spacing w:val="1"/>
          <w:w w:val="95"/>
        </w:rPr>
        <w:t> </w:t>
      </w:r>
      <w:r>
        <w:rPr>
          <w:w w:val="95"/>
        </w:rPr>
        <w:t>级和动态预警体系；研发基于物联网技术的早期识别、动态</w:t>
      </w:r>
      <w:r>
        <w:rPr>
          <w:spacing w:val="1"/>
          <w:w w:val="95"/>
        </w:rPr>
        <w:t> </w:t>
      </w:r>
      <w:r>
        <w:rPr>
          <w:w w:val="95"/>
        </w:rPr>
        <w:t>风险预警模型及远程决策支持系统；优化早期诊断和规范化</w:t>
      </w:r>
    </w:p>
    <w:p>
      <w:pPr>
        <w:spacing w:after="0" w:line="326" w:lineRule="auto"/>
        <w:jc w:val="both"/>
        <w:sectPr>
          <w:pgSz w:w="11910" w:h="16840"/>
          <w:pgMar w:header="0" w:footer="971" w:top="1520" w:bottom="1160" w:left="1680" w:right="1520"/>
        </w:sectPr>
      </w:pPr>
    </w:p>
    <w:p>
      <w:pPr>
        <w:pStyle w:val="BodyText"/>
        <w:spacing w:line="326" w:lineRule="auto" w:before="32"/>
        <w:ind w:right="280"/>
      </w:pPr>
      <w:r>
        <w:rPr>
          <w:spacing w:val="11"/>
          <w:w w:val="95"/>
        </w:rPr>
        <w:t>治疗策略，降低脓毒症患者器官功能障碍的发生率及病死</w:t>
      </w:r>
      <w:r>
        <w:rPr>
          <w:spacing w:val="1"/>
          <w:w w:val="95"/>
        </w:rPr>
        <w:t> </w:t>
      </w:r>
      <w:r>
        <w:rPr/>
        <w:t>率。</w:t>
      </w:r>
    </w:p>
    <w:p>
      <w:pPr>
        <w:spacing w:line="486" w:lineRule="exact" w:before="0"/>
        <w:ind w:left="760" w:right="0" w:firstLine="0"/>
        <w:jc w:val="left"/>
        <w:rPr>
          <w:sz w:val="32"/>
        </w:rPr>
      </w:pPr>
      <w:r>
        <w:rPr>
          <w:rFonts w:ascii="Microsoft YaHei UI" w:eastAsia="Microsoft YaHei UI" w:hint="eastAsia"/>
          <w:b/>
          <w:w w:val="95"/>
          <w:sz w:val="32"/>
        </w:rPr>
        <w:t>考核指标：</w:t>
      </w:r>
      <w:r>
        <w:rPr>
          <w:w w:val="95"/>
          <w:sz w:val="32"/>
        </w:rPr>
        <w:t>开展多中心临床研究，筛选出新型预警生物</w:t>
      </w:r>
    </w:p>
    <w:p>
      <w:pPr>
        <w:pStyle w:val="BodyText"/>
        <w:spacing w:before="79"/>
      </w:pPr>
      <w:r>
        <w:rPr>
          <w:spacing w:val="4"/>
          <w:w w:val="95"/>
        </w:rPr>
        <w:t>标志物 </w:t>
      </w:r>
      <w:r>
        <w:rPr>
          <w:w w:val="95"/>
        </w:rPr>
        <w:t>2-3</w:t>
      </w:r>
      <w:r>
        <w:rPr>
          <w:spacing w:val="1"/>
          <w:w w:val="95"/>
        </w:rPr>
        <w:t> 种，建立早期识别和动态风险评估体系 </w:t>
      </w:r>
      <w:r>
        <w:rPr>
          <w:w w:val="95"/>
        </w:rPr>
        <w:t>1</w:t>
      </w:r>
      <w:r>
        <w:rPr>
          <w:spacing w:val="4"/>
          <w:w w:val="95"/>
        </w:rPr>
        <w:t> 套；研</w:t>
      </w:r>
    </w:p>
    <w:p>
      <w:pPr>
        <w:pStyle w:val="BodyText"/>
        <w:spacing w:before="149"/>
      </w:pPr>
      <w:r>
        <w:rPr>
          <w:spacing w:val="8"/>
          <w:w w:val="95"/>
        </w:rPr>
        <w:t>发规范化治疗的远程决策系统 </w:t>
      </w:r>
      <w:r>
        <w:rPr>
          <w:w w:val="95"/>
        </w:rPr>
        <w:t>1</w:t>
      </w:r>
      <w:r>
        <w:rPr>
          <w:spacing w:val="7"/>
          <w:w w:val="95"/>
        </w:rPr>
        <w:t> 套，并完成临床应用；申报</w:t>
      </w:r>
    </w:p>
    <w:p>
      <w:pPr>
        <w:pStyle w:val="BodyText"/>
        <w:spacing w:before="149"/>
      </w:pPr>
      <w:r>
        <w:rPr>
          <w:spacing w:val="-1"/>
          <w:w w:val="95"/>
        </w:rPr>
        <w:t>发明专利或软件著作权 </w:t>
      </w:r>
      <w:r>
        <w:rPr>
          <w:w w:val="95"/>
        </w:rPr>
        <w:t>1-2</w:t>
      </w:r>
      <w:r>
        <w:rPr>
          <w:spacing w:val="-4"/>
          <w:w w:val="95"/>
        </w:rPr>
        <w:t> 项。</w:t>
      </w:r>
    </w:p>
    <w:p>
      <w:pPr>
        <w:pStyle w:val="BodyText"/>
        <w:spacing w:line="560" w:lineRule="exact" w:before="24"/>
        <w:ind w:right="277" w:firstLine="640"/>
        <w:jc w:val="both"/>
      </w:pPr>
      <w:r>
        <w:rPr>
          <w:rFonts w:ascii="Microsoft YaHei UI" w:eastAsia="Microsoft YaHei UI" w:hint="eastAsia"/>
          <w:b/>
          <w:w w:val="95"/>
        </w:rPr>
        <w:t>申报条件：</w:t>
      </w:r>
      <w:r>
        <w:rPr>
          <w:w w:val="95"/>
        </w:rPr>
        <w:t>申报单位须是省内注册的医疗卫生机构、高</w:t>
      </w:r>
      <w:r>
        <w:rPr>
          <w:spacing w:val="1"/>
          <w:w w:val="95"/>
        </w:rPr>
        <w:t> </w:t>
      </w:r>
      <w:r>
        <w:rPr>
          <w:w w:val="95"/>
        </w:rPr>
        <w:t>校、科研机构等单位，鼓励产学研联合申报（须提供合作协</w:t>
      </w:r>
      <w:r>
        <w:rPr>
          <w:spacing w:val="1"/>
          <w:w w:val="95"/>
        </w:rPr>
        <w:t> </w:t>
      </w:r>
      <w:r>
        <w:rPr>
          <w:w w:val="95"/>
        </w:rPr>
        <w:t>议</w:t>
      </w:r>
      <w:r>
        <w:rPr>
          <w:spacing w:val="-151"/>
          <w:w w:val="95"/>
        </w:rPr>
        <w:t>）</w:t>
      </w:r>
      <w:r>
        <w:rPr>
          <w:w w:val="95"/>
        </w:rPr>
        <w:t>。依托临床医学研究中心、创新团队和工程技术研究中</w:t>
      </w:r>
    </w:p>
    <w:p>
      <w:pPr>
        <w:pStyle w:val="BodyText"/>
        <w:spacing w:before="128"/>
      </w:pPr>
      <w:r>
        <w:rPr/>
        <w:t>心等平台的项目优先支持。</w:t>
      </w:r>
    </w:p>
    <w:p>
      <w:pPr>
        <w:pStyle w:val="Heading1"/>
        <w:numPr>
          <w:ilvl w:val="0"/>
          <w:numId w:val="3"/>
        </w:numPr>
        <w:tabs>
          <w:tab w:pos="1246" w:val="left" w:leader="none"/>
        </w:tabs>
        <w:spacing w:line="564" w:lineRule="exact" w:before="62" w:after="0"/>
        <w:ind w:left="1245" w:right="0" w:hanging="486"/>
        <w:jc w:val="left"/>
      </w:pPr>
      <w:r>
        <w:rPr/>
        <w:t>慢性肾脏病的新诊疗方案及适宜技术研究</w:t>
      </w:r>
    </w:p>
    <w:p>
      <w:pPr>
        <w:spacing w:line="564" w:lineRule="exact" w:before="0"/>
        <w:ind w:left="0" w:right="277" w:firstLine="0"/>
        <w:jc w:val="right"/>
        <w:rPr>
          <w:sz w:val="32"/>
        </w:rPr>
      </w:pPr>
      <w:r>
        <w:rPr>
          <w:rFonts w:ascii="Microsoft YaHei UI" w:eastAsia="Microsoft YaHei UI" w:hint="eastAsia"/>
          <w:b/>
          <w:w w:val="95"/>
          <w:sz w:val="32"/>
        </w:rPr>
        <w:t>研究内容：</w:t>
      </w:r>
      <w:r>
        <w:rPr>
          <w:w w:val="95"/>
          <w:sz w:val="32"/>
        </w:rPr>
        <w:t>针对慢性肾脏病发病率高、知晓率低等临床</w:t>
      </w:r>
    </w:p>
    <w:p>
      <w:pPr>
        <w:pStyle w:val="BodyText"/>
        <w:spacing w:line="326" w:lineRule="auto" w:before="79"/>
        <w:ind w:right="280"/>
        <w:jc w:val="both"/>
      </w:pPr>
      <w:r>
        <w:rPr>
          <w:w w:val="95"/>
        </w:rPr>
        <w:t>特点，通过多中心临床研究，揭示慢性肾脏病的发病规律及</w:t>
      </w:r>
      <w:r>
        <w:rPr>
          <w:spacing w:val="1"/>
          <w:w w:val="95"/>
        </w:rPr>
        <w:t> </w:t>
      </w:r>
      <w:r>
        <w:rPr>
          <w:w w:val="95"/>
        </w:rPr>
        <w:t>特点；开展诊疗方案优化、适宜技术疗效评价、制剂研发等</w:t>
      </w:r>
      <w:r>
        <w:rPr>
          <w:spacing w:val="1"/>
          <w:w w:val="95"/>
        </w:rPr>
        <w:t> </w:t>
      </w:r>
      <w:r>
        <w:rPr/>
        <w:t>研究；建立新型临床诊疗方案并推广应用。</w:t>
      </w:r>
    </w:p>
    <w:p>
      <w:pPr>
        <w:spacing w:line="490" w:lineRule="exact" w:before="0"/>
        <w:ind w:left="0" w:right="277" w:firstLine="0"/>
        <w:jc w:val="right"/>
        <w:rPr>
          <w:sz w:val="32"/>
        </w:rPr>
      </w:pPr>
      <w:r>
        <w:rPr>
          <w:rFonts w:ascii="Microsoft YaHei UI" w:eastAsia="Microsoft YaHei UI" w:hint="eastAsia"/>
          <w:b/>
          <w:w w:val="95"/>
          <w:sz w:val="32"/>
        </w:rPr>
        <w:t>考核指标：</w:t>
      </w:r>
      <w:r>
        <w:rPr>
          <w:w w:val="95"/>
          <w:sz w:val="32"/>
        </w:rPr>
        <w:t>完成慢性肾脏病的多中心临床研究，建立临</w:t>
      </w:r>
    </w:p>
    <w:p>
      <w:pPr>
        <w:pStyle w:val="BodyText"/>
        <w:spacing w:line="328" w:lineRule="auto"/>
        <w:ind w:right="278"/>
        <w:jc w:val="both"/>
      </w:pPr>
      <w:r>
        <w:rPr>
          <w:spacing w:val="11"/>
          <w:w w:val="95"/>
        </w:rPr>
        <w:t>床研究队列和数据库；明确慢性肾脏病早诊及治疗新靶点</w:t>
      </w:r>
      <w:r>
        <w:rPr>
          <w:w w:val="95"/>
        </w:rPr>
        <w:t>2-3</w:t>
      </w:r>
      <w:r>
        <w:rPr>
          <w:spacing w:val="6"/>
          <w:w w:val="95"/>
        </w:rPr>
        <w:t> 个，形成临床诊疗方案 </w:t>
      </w:r>
      <w:r>
        <w:rPr>
          <w:w w:val="95"/>
        </w:rPr>
        <w:t>1</w:t>
      </w:r>
      <w:r>
        <w:rPr>
          <w:spacing w:val="4"/>
          <w:w w:val="95"/>
        </w:rPr>
        <w:t> 套，研发适宜技术或制剂 </w:t>
      </w:r>
      <w:r>
        <w:rPr>
          <w:w w:val="95"/>
        </w:rPr>
        <w:t>2-3</w:t>
      </w:r>
      <w:r>
        <w:rPr>
          <w:spacing w:val="-150"/>
          <w:w w:val="95"/>
        </w:rPr>
        <w:t> </w:t>
      </w:r>
      <w:r>
        <w:rPr/>
        <w:t>种，进行推广应用。</w:t>
      </w:r>
    </w:p>
    <w:p>
      <w:pPr>
        <w:spacing w:line="478" w:lineRule="exact" w:before="0"/>
        <w:ind w:left="0" w:right="277" w:firstLine="0"/>
        <w:jc w:val="right"/>
        <w:rPr>
          <w:sz w:val="32"/>
        </w:rPr>
      </w:pPr>
      <w:r>
        <w:rPr>
          <w:rFonts w:ascii="Microsoft YaHei UI" w:eastAsia="Microsoft YaHei UI" w:hint="eastAsia"/>
          <w:b/>
          <w:w w:val="95"/>
          <w:sz w:val="32"/>
        </w:rPr>
        <w:t>申报条件：</w:t>
      </w:r>
      <w:r>
        <w:rPr>
          <w:w w:val="95"/>
          <w:sz w:val="32"/>
        </w:rPr>
        <w:t>申报单位须是省内注册的医疗卫生机构、高</w:t>
      </w:r>
    </w:p>
    <w:p>
      <w:pPr>
        <w:pStyle w:val="BodyText"/>
        <w:spacing w:line="328" w:lineRule="auto" w:before="77"/>
        <w:ind w:right="277"/>
        <w:jc w:val="both"/>
      </w:pPr>
      <w:r>
        <w:rPr>
          <w:w w:val="95"/>
        </w:rPr>
        <w:t>校、科研机构等单位，鼓励产学研联合申报（须提供合作协</w:t>
      </w:r>
      <w:r>
        <w:rPr>
          <w:spacing w:val="1"/>
          <w:w w:val="95"/>
        </w:rPr>
        <w:t> </w:t>
      </w:r>
      <w:r>
        <w:rPr>
          <w:w w:val="95"/>
        </w:rPr>
        <w:t>议</w:t>
      </w:r>
      <w:r>
        <w:rPr>
          <w:spacing w:val="-151"/>
          <w:w w:val="95"/>
        </w:rPr>
        <w:t>）</w:t>
      </w:r>
      <w:r>
        <w:rPr>
          <w:w w:val="95"/>
        </w:rPr>
        <w:t>。依托临床医学研究中心、创新团队和工程技术研究中</w:t>
      </w:r>
      <w:r>
        <w:rPr>
          <w:spacing w:val="89"/>
          <w:w w:val="95"/>
        </w:rPr>
        <w:t> </w:t>
      </w:r>
      <w:r>
        <w:rPr/>
        <w:t>心等平台的项目优先支持。</w:t>
      </w:r>
    </w:p>
    <w:p>
      <w:pPr>
        <w:spacing w:after="0" w:line="328" w:lineRule="auto"/>
        <w:jc w:val="both"/>
        <w:sectPr>
          <w:pgSz w:w="11910" w:h="16840"/>
          <w:pgMar w:header="0" w:footer="971" w:top="1520" w:bottom="1160" w:left="1680" w:right="1520"/>
        </w:sectPr>
      </w:pPr>
    </w:p>
    <w:p>
      <w:pPr>
        <w:pStyle w:val="BodyText"/>
        <w:spacing w:before="32"/>
        <w:ind w:left="760"/>
      </w:pPr>
      <w:r>
        <w:rPr/>
        <w:t>四、中医药现代化关键技术研究创新群（链）</w:t>
      </w:r>
    </w:p>
    <w:p>
      <w:pPr>
        <w:pStyle w:val="Heading1"/>
        <w:numPr>
          <w:ilvl w:val="0"/>
          <w:numId w:val="4"/>
        </w:numPr>
        <w:tabs>
          <w:tab w:pos="1083" w:val="left" w:leader="none"/>
        </w:tabs>
        <w:spacing w:line="564" w:lineRule="exact" w:before="62" w:after="0"/>
        <w:ind w:left="1082" w:right="0" w:hanging="323"/>
        <w:jc w:val="left"/>
      </w:pPr>
      <w:r>
        <w:rPr/>
        <w:t>中医辨证标准化研究和人工智能技术研发</w:t>
      </w:r>
    </w:p>
    <w:p>
      <w:pPr>
        <w:spacing w:line="564" w:lineRule="exact" w:before="0"/>
        <w:ind w:left="0" w:right="277" w:firstLine="0"/>
        <w:jc w:val="right"/>
        <w:rPr>
          <w:sz w:val="32"/>
        </w:rPr>
      </w:pPr>
      <w:r>
        <w:rPr>
          <w:rFonts w:ascii="Microsoft YaHei UI" w:eastAsia="Microsoft YaHei UI" w:hint="eastAsia"/>
          <w:b/>
          <w:w w:val="95"/>
          <w:sz w:val="32"/>
        </w:rPr>
        <w:t>研究内容：</w:t>
      </w:r>
      <w:r>
        <w:rPr>
          <w:w w:val="95"/>
          <w:sz w:val="32"/>
        </w:rPr>
        <w:t>针对中医辨证难以标准化的问题，开展中医</w:t>
      </w:r>
    </w:p>
    <w:p>
      <w:pPr>
        <w:pStyle w:val="BodyText"/>
        <w:spacing w:line="328" w:lineRule="auto" w:before="79"/>
        <w:ind w:right="277"/>
        <w:jc w:val="both"/>
      </w:pPr>
      <w:r>
        <w:rPr>
          <w:w w:val="95"/>
        </w:rPr>
        <w:t>临床四诊数据采集的客观化和标准化研究；开展中医辨证和</w:t>
      </w:r>
      <w:r>
        <w:rPr>
          <w:spacing w:val="1"/>
          <w:w w:val="95"/>
        </w:rPr>
        <w:t> </w:t>
      </w:r>
      <w:r>
        <w:rPr>
          <w:w w:val="95"/>
        </w:rPr>
        <w:t>临床诊断决策智能化等环节研发；通过对中医辨证相关四诊</w:t>
      </w:r>
      <w:r>
        <w:rPr>
          <w:spacing w:val="1"/>
          <w:w w:val="95"/>
        </w:rPr>
        <w:t> </w:t>
      </w:r>
      <w:r>
        <w:rPr>
          <w:w w:val="95"/>
        </w:rPr>
        <w:t>信息的客观化采集和应用智能化分析，形成四诊标准化诊断</w:t>
      </w:r>
      <w:r>
        <w:rPr>
          <w:spacing w:val="1"/>
          <w:w w:val="95"/>
        </w:rPr>
        <w:t> </w:t>
      </w:r>
      <w:r>
        <w:rPr>
          <w:spacing w:val="11"/>
          <w:w w:val="95"/>
        </w:rPr>
        <w:t>方案；通过在中医优势病种诊疗过程中应用的评价进行验</w:t>
      </w:r>
      <w:r>
        <w:rPr>
          <w:spacing w:val="1"/>
          <w:w w:val="95"/>
        </w:rPr>
        <w:t> </w:t>
      </w:r>
      <w:r>
        <w:rPr/>
        <w:t>证，形成中医智能化辨证论治体系。</w:t>
      </w:r>
    </w:p>
    <w:p>
      <w:pPr>
        <w:spacing w:line="473" w:lineRule="exact" w:before="0"/>
        <w:ind w:left="0" w:right="277" w:firstLine="0"/>
        <w:jc w:val="right"/>
        <w:rPr>
          <w:sz w:val="32"/>
        </w:rPr>
      </w:pPr>
      <w:r>
        <w:rPr>
          <w:rFonts w:ascii="Microsoft YaHei UI" w:eastAsia="Microsoft YaHei UI" w:hint="eastAsia"/>
          <w:b/>
          <w:w w:val="95"/>
          <w:sz w:val="32"/>
        </w:rPr>
        <w:t>考核指标：</w:t>
      </w:r>
      <w:r>
        <w:rPr>
          <w:w w:val="95"/>
          <w:sz w:val="32"/>
        </w:rPr>
        <w:t>建立客观化中医辨证诊断标准体系；研发具</w:t>
      </w:r>
    </w:p>
    <w:p>
      <w:pPr>
        <w:pStyle w:val="BodyText"/>
        <w:spacing w:line="326" w:lineRule="auto" w:before="79"/>
        <w:ind w:right="280"/>
        <w:jc w:val="both"/>
      </w:pPr>
      <w:r>
        <w:rPr>
          <w:spacing w:val="11"/>
          <w:w w:val="95"/>
        </w:rPr>
        <w:t>有辅助诊断功能的中医智能化辨证分析系统，申报知识产</w:t>
      </w:r>
      <w:r>
        <w:rPr>
          <w:spacing w:val="1"/>
          <w:w w:val="95"/>
        </w:rPr>
        <w:t> </w:t>
      </w:r>
      <w:r>
        <w:rPr>
          <w:w w:val="95"/>
        </w:rPr>
        <w:t>权；完成中医智能化辨证在优势病种中的临床验证研究，样</w:t>
      </w:r>
      <w:r>
        <w:rPr>
          <w:spacing w:val="1"/>
          <w:w w:val="95"/>
        </w:rPr>
        <w:t> </w:t>
      </w:r>
      <w:r>
        <w:rPr>
          <w:spacing w:val="-12"/>
          <w:w w:val="95"/>
        </w:rPr>
        <w:t>本量不少于 </w:t>
      </w:r>
      <w:r>
        <w:rPr>
          <w:w w:val="95"/>
        </w:rPr>
        <w:t>300</w:t>
      </w:r>
      <w:r>
        <w:rPr>
          <w:spacing w:val="-24"/>
          <w:w w:val="95"/>
        </w:rPr>
        <w:t> 例。</w:t>
      </w:r>
    </w:p>
    <w:p>
      <w:pPr>
        <w:spacing w:line="490" w:lineRule="exact" w:before="0"/>
        <w:ind w:left="0" w:right="277" w:firstLine="0"/>
        <w:jc w:val="right"/>
        <w:rPr>
          <w:sz w:val="32"/>
        </w:rPr>
      </w:pPr>
      <w:r>
        <w:rPr>
          <w:rFonts w:ascii="Microsoft YaHei UI" w:eastAsia="Microsoft YaHei UI" w:hint="eastAsia"/>
          <w:b/>
          <w:w w:val="95"/>
          <w:sz w:val="32"/>
        </w:rPr>
        <w:t>申报条件：</w:t>
      </w:r>
      <w:r>
        <w:rPr>
          <w:w w:val="95"/>
          <w:sz w:val="32"/>
        </w:rPr>
        <w:t>申报单位须是省内注册的医疗卫生机构、高</w:t>
      </w:r>
    </w:p>
    <w:p>
      <w:pPr>
        <w:pStyle w:val="BodyText"/>
        <w:spacing w:line="328" w:lineRule="auto"/>
        <w:ind w:right="277"/>
        <w:jc w:val="both"/>
      </w:pPr>
      <w:r>
        <w:rPr>
          <w:w w:val="95"/>
        </w:rPr>
        <w:t>校、科研机构等单位，鼓励产学研联合申报（须提供合作协</w:t>
      </w:r>
      <w:r>
        <w:rPr>
          <w:spacing w:val="1"/>
          <w:w w:val="95"/>
        </w:rPr>
        <w:t> </w:t>
      </w:r>
      <w:r>
        <w:rPr>
          <w:w w:val="95"/>
        </w:rPr>
        <w:t>议</w:t>
      </w:r>
      <w:r>
        <w:rPr>
          <w:spacing w:val="-151"/>
          <w:w w:val="95"/>
        </w:rPr>
        <w:t>）</w:t>
      </w:r>
      <w:r>
        <w:rPr>
          <w:w w:val="95"/>
        </w:rPr>
        <w:t>。依托临床医学研究中心、创新团队和工程技术研究中</w:t>
      </w:r>
      <w:r>
        <w:rPr>
          <w:spacing w:val="89"/>
          <w:w w:val="95"/>
        </w:rPr>
        <w:t> </w:t>
      </w:r>
      <w:r>
        <w:rPr/>
        <w:t>心等平台的项目优先支持。</w:t>
      </w:r>
    </w:p>
    <w:p>
      <w:pPr>
        <w:pStyle w:val="Heading1"/>
        <w:numPr>
          <w:ilvl w:val="0"/>
          <w:numId w:val="4"/>
        </w:numPr>
        <w:tabs>
          <w:tab w:pos="1083" w:val="left" w:leader="none"/>
        </w:tabs>
        <w:spacing w:line="473" w:lineRule="exact" w:before="0" w:after="0"/>
        <w:ind w:left="1082" w:right="0" w:hanging="323"/>
        <w:jc w:val="left"/>
      </w:pPr>
      <w:r>
        <w:rPr/>
        <w:t>中医经典名方对慢病防治的循证医学技术研究</w:t>
      </w:r>
    </w:p>
    <w:p>
      <w:pPr>
        <w:spacing w:line="564" w:lineRule="exact" w:before="0"/>
        <w:ind w:left="0" w:right="277" w:firstLine="0"/>
        <w:jc w:val="right"/>
        <w:rPr>
          <w:sz w:val="32"/>
        </w:rPr>
      </w:pPr>
      <w:r>
        <w:rPr>
          <w:rFonts w:ascii="Microsoft YaHei UI" w:eastAsia="Microsoft YaHei UI" w:hint="eastAsia"/>
          <w:b/>
          <w:w w:val="95"/>
          <w:sz w:val="32"/>
        </w:rPr>
        <w:t>研究内容：</w:t>
      </w:r>
      <w:r>
        <w:rPr>
          <w:w w:val="95"/>
          <w:sz w:val="32"/>
        </w:rPr>
        <w:t>针对中医经典名方在心脑血管疾病、恶性肿</w:t>
      </w:r>
    </w:p>
    <w:p>
      <w:pPr>
        <w:pStyle w:val="BodyText"/>
        <w:spacing w:line="328" w:lineRule="auto" w:before="79"/>
        <w:ind w:right="277"/>
        <w:jc w:val="both"/>
      </w:pPr>
      <w:r>
        <w:rPr>
          <w:w w:val="95"/>
        </w:rPr>
        <w:t>瘤、代谢性疾病、免疫性疾病、肾脏系统疾病、呼吸系统疾</w:t>
      </w:r>
      <w:r>
        <w:rPr>
          <w:spacing w:val="1"/>
          <w:w w:val="95"/>
        </w:rPr>
        <w:t> </w:t>
      </w:r>
      <w:r>
        <w:rPr>
          <w:w w:val="95"/>
        </w:rPr>
        <w:t>病、消化系统疾病等慢性疾病临床诊疗的优势，开展中医经</w:t>
      </w:r>
      <w:r>
        <w:rPr>
          <w:spacing w:val="1"/>
          <w:w w:val="95"/>
        </w:rPr>
        <w:t> </w:t>
      </w:r>
      <w:r>
        <w:rPr>
          <w:spacing w:val="11"/>
          <w:w w:val="95"/>
        </w:rPr>
        <w:t>典名方对慢性病防治的循证医学研究。开展数据挖掘与整</w:t>
      </w:r>
      <w:r>
        <w:rPr>
          <w:spacing w:val="1"/>
          <w:w w:val="95"/>
        </w:rPr>
        <w:t> </w:t>
      </w:r>
      <w:r>
        <w:rPr>
          <w:w w:val="95"/>
        </w:rPr>
        <w:t>理，形成对慢性疾病有确切疗效的中医经典名方数据库和文</w:t>
      </w:r>
      <w:r>
        <w:rPr>
          <w:spacing w:val="1"/>
          <w:w w:val="95"/>
        </w:rPr>
        <w:t> </w:t>
      </w:r>
      <w:r>
        <w:rPr>
          <w:w w:val="95"/>
        </w:rPr>
        <w:t>献证据；开展大样本、多中心临床循证医学研究，形成临床</w:t>
      </w:r>
      <w:r>
        <w:rPr>
          <w:spacing w:val="1"/>
          <w:w w:val="95"/>
        </w:rPr>
        <w:t> </w:t>
      </w:r>
      <w:r>
        <w:rPr>
          <w:w w:val="95"/>
        </w:rPr>
        <w:t>循证证据；开展作用机制等实验研究，形成中医经典名方实</w:t>
      </w:r>
    </w:p>
    <w:p>
      <w:pPr>
        <w:spacing w:after="0" w:line="328" w:lineRule="auto"/>
        <w:jc w:val="both"/>
        <w:sectPr>
          <w:pgSz w:w="11910" w:h="16840"/>
          <w:pgMar w:header="0" w:footer="971" w:top="1520" w:bottom="1160" w:left="1680" w:right="1520"/>
        </w:sectPr>
      </w:pPr>
    </w:p>
    <w:p>
      <w:pPr>
        <w:pStyle w:val="BodyText"/>
        <w:spacing w:before="32"/>
      </w:pPr>
      <w:r>
        <w:rPr/>
        <w:t>验证据。</w:t>
      </w:r>
    </w:p>
    <w:p>
      <w:pPr>
        <w:pStyle w:val="BodyText"/>
        <w:spacing w:line="271" w:lineRule="auto" w:before="62"/>
        <w:ind w:right="256" w:firstLine="640"/>
        <w:jc w:val="both"/>
      </w:pPr>
      <w:r>
        <w:rPr>
          <w:rFonts w:ascii="Microsoft YaHei UI" w:eastAsia="Microsoft YaHei UI" w:hint="eastAsia"/>
          <w:b/>
          <w:w w:val="95"/>
        </w:rPr>
        <w:t>考核指标：</w:t>
      </w:r>
      <w:r>
        <w:rPr>
          <w:w w:val="95"/>
        </w:rPr>
        <w:t>完成所选病种中医经典名方数据库的研究；</w:t>
      </w:r>
      <w:r>
        <w:rPr>
          <w:spacing w:val="1"/>
          <w:w w:val="95"/>
        </w:rPr>
        <w:t> </w:t>
      </w:r>
      <w:r>
        <w:rPr>
          <w:spacing w:val="49"/>
          <w:w w:val="95"/>
        </w:rPr>
        <w:t>完成 </w:t>
      </w:r>
      <w:r>
        <w:rPr>
          <w:w w:val="95"/>
        </w:rPr>
        <w:t>2-3 个经典名方大样本多中心随机对照/队列等临床循</w:t>
      </w:r>
    </w:p>
    <w:p>
      <w:pPr>
        <w:pStyle w:val="BodyText"/>
        <w:spacing w:line="326" w:lineRule="auto" w:before="101"/>
        <w:ind w:right="277"/>
        <w:jc w:val="both"/>
      </w:pPr>
      <w:r>
        <w:rPr>
          <w:spacing w:val="1"/>
          <w:w w:val="95"/>
        </w:rPr>
        <w:t>证研究，每个研究样本量不少于 </w:t>
      </w:r>
      <w:r>
        <w:rPr>
          <w:w w:val="95"/>
        </w:rPr>
        <w:t>200</w:t>
      </w:r>
      <w:r>
        <w:rPr>
          <w:spacing w:val="2"/>
          <w:w w:val="95"/>
        </w:rPr>
        <w:t> 例；完成不少于 </w:t>
      </w:r>
      <w:r>
        <w:rPr>
          <w:w w:val="95"/>
        </w:rPr>
        <w:t>1</w:t>
      </w:r>
      <w:r>
        <w:rPr>
          <w:spacing w:val="5"/>
          <w:w w:val="95"/>
        </w:rPr>
        <w:t> 个临</w:t>
      </w:r>
      <w:r>
        <w:rPr>
          <w:w w:val="95"/>
        </w:rPr>
        <w:t>床循证证实疗效显著的经典名方相关作用机制研究，形成中</w:t>
      </w:r>
      <w:r>
        <w:rPr>
          <w:spacing w:val="1"/>
          <w:w w:val="95"/>
        </w:rPr>
        <w:t> </w:t>
      </w:r>
      <w:r>
        <w:rPr/>
        <w:t>医经典名方治疗慢性病的实验证据。</w:t>
      </w:r>
    </w:p>
    <w:p>
      <w:pPr>
        <w:spacing w:line="490" w:lineRule="exact" w:before="0"/>
        <w:ind w:left="0" w:right="277" w:firstLine="0"/>
        <w:jc w:val="right"/>
        <w:rPr>
          <w:sz w:val="32"/>
        </w:rPr>
      </w:pPr>
      <w:r>
        <w:rPr>
          <w:rFonts w:ascii="Microsoft YaHei UI" w:eastAsia="Microsoft YaHei UI" w:hint="eastAsia"/>
          <w:b/>
          <w:w w:val="95"/>
          <w:sz w:val="32"/>
        </w:rPr>
        <w:t>申报条件：</w:t>
      </w:r>
      <w:r>
        <w:rPr>
          <w:w w:val="95"/>
          <w:sz w:val="32"/>
        </w:rPr>
        <w:t>申报单位须是省内注册的医疗卫生机构、高</w:t>
      </w:r>
    </w:p>
    <w:p>
      <w:pPr>
        <w:pStyle w:val="BodyText"/>
        <w:spacing w:line="328" w:lineRule="auto"/>
        <w:ind w:right="277"/>
        <w:jc w:val="both"/>
      </w:pPr>
      <w:r>
        <w:rPr>
          <w:w w:val="95"/>
        </w:rPr>
        <w:t>校、科研机构等单位，鼓励产学研联合申报（须提供合作协</w:t>
      </w:r>
      <w:r>
        <w:rPr>
          <w:spacing w:val="1"/>
          <w:w w:val="95"/>
        </w:rPr>
        <w:t> </w:t>
      </w:r>
      <w:r>
        <w:rPr>
          <w:w w:val="95"/>
        </w:rPr>
        <w:t>议</w:t>
      </w:r>
      <w:r>
        <w:rPr>
          <w:spacing w:val="-151"/>
          <w:w w:val="95"/>
        </w:rPr>
        <w:t>）</w:t>
      </w:r>
      <w:r>
        <w:rPr>
          <w:w w:val="95"/>
        </w:rPr>
        <w:t>。依托临床医学研究中心、创新团队和工程技术研究中</w:t>
      </w:r>
      <w:r>
        <w:rPr>
          <w:spacing w:val="89"/>
          <w:w w:val="95"/>
        </w:rPr>
        <w:t> </w:t>
      </w:r>
      <w:r>
        <w:rPr/>
        <w:t>心等平台的项目优先支持。</w:t>
      </w:r>
    </w:p>
    <w:p>
      <w:pPr>
        <w:pStyle w:val="Heading1"/>
        <w:numPr>
          <w:ilvl w:val="0"/>
          <w:numId w:val="4"/>
        </w:numPr>
        <w:tabs>
          <w:tab w:pos="1095" w:val="left" w:leader="none"/>
        </w:tabs>
        <w:spacing w:line="473" w:lineRule="exact" w:before="0" w:after="0"/>
        <w:ind w:left="1094" w:right="0" w:hanging="335"/>
        <w:jc w:val="left"/>
      </w:pPr>
      <w:r>
        <w:rPr>
          <w:spacing w:val="13"/>
        </w:rPr>
        <w:t>血管老化和神经退行性疾病中西医结合诊疗技术及</w:t>
      </w:r>
    </w:p>
    <w:p>
      <w:pPr>
        <w:spacing w:line="560" w:lineRule="exact" w:before="0"/>
        <w:ind w:left="120" w:right="0" w:firstLine="0"/>
        <w:jc w:val="left"/>
        <w:rPr>
          <w:rFonts w:ascii="Microsoft YaHei UI" w:eastAsia="Microsoft YaHei UI" w:hint="eastAsia"/>
          <w:b/>
          <w:sz w:val="32"/>
        </w:rPr>
      </w:pPr>
      <w:r>
        <w:rPr>
          <w:rFonts w:ascii="Microsoft YaHei UI" w:eastAsia="Microsoft YaHei UI" w:hint="eastAsia"/>
          <w:b/>
          <w:w w:val="95"/>
          <w:sz w:val="32"/>
        </w:rPr>
        <w:t>制剂研发。</w:t>
      </w:r>
    </w:p>
    <w:p>
      <w:pPr>
        <w:spacing w:line="565" w:lineRule="exact" w:before="0"/>
        <w:ind w:left="0" w:right="280" w:firstLine="0"/>
        <w:jc w:val="right"/>
        <w:rPr>
          <w:sz w:val="32"/>
        </w:rPr>
      </w:pPr>
      <w:r>
        <w:rPr>
          <w:rFonts w:ascii="Microsoft YaHei UI" w:eastAsia="Microsoft YaHei UI" w:hint="eastAsia"/>
          <w:b/>
          <w:w w:val="95"/>
          <w:sz w:val="32"/>
        </w:rPr>
        <w:t>研究内容：</w:t>
      </w:r>
      <w:r>
        <w:rPr>
          <w:w w:val="95"/>
          <w:sz w:val="32"/>
        </w:rPr>
        <w:t>针对衰老导致的血管老化和神经退行性病变</w:t>
      </w:r>
    </w:p>
    <w:p>
      <w:pPr>
        <w:pStyle w:val="BodyText"/>
        <w:spacing w:line="328" w:lineRule="auto" w:before="77"/>
        <w:ind w:right="280"/>
        <w:jc w:val="both"/>
      </w:pPr>
      <w:r>
        <w:rPr>
          <w:w w:val="95"/>
        </w:rPr>
        <w:t>引发的老年人群高发疾病，通过临床分析和蛋白质组学、基</w:t>
      </w:r>
      <w:r>
        <w:rPr>
          <w:spacing w:val="1"/>
          <w:w w:val="95"/>
        </w:rPr>
        <w:t> </w:t>
      </w:r>
      <w:r>
        <w:rPr>
          <w:w w:val="95"/>
        </w:rPr>
        <w:t>因组学等实验研究，形成相关疾病中医病因病机理论；通过</w:t>
      </w:r>
      <w:r>
        <w:rPr>
          <w:spacing w:val="1"/>
          <w:w w:val="95"/>
        </w:rPr>
        <w:t> </w:t>
      </w:r>
      <w:r>
        <w:rPr>
          <w:w w:val="95"/>
        </w:rPr>
        <w:t>大样本、多中心临床研究，建立中西医结合诊疗方案；通过</w:t>
      </w:r>
      <w:r>
        <w:rPr>
          <w:spacing w:val="1"/>
          <w:w w:val="95"/>
        </w:rPr>
        <w:t> </w:t>
      </w:r>
      <w:r>
        <w:rPr>
          <w:w w:val="95"/>
        </w:rPr>
        <w:t>制剂研发和“成分-靶向”机制研究，形成疗效确切的院内</w:t>
      </w:r>
      <w:r>
        <w:rPr>
          <w:spacing w:val="87"/>
          <w:w w:val="95"/>
        </w:rPr>
        <w:t> </w:t>
      </w:r>
      <w:r>
        <w:rPr/>
        <w:t>中药制剂。</w:t>
      </w:r>
    </w:p>
    <w:p>
      <w:pPr>
        <w:spacing w:line="475" w:lineRule="exact" w:before="0"/>
        <w:ind w:left="0" w:right="277" w:firstLine="0"/>
        <w:jc w:val="right"/>
        <w:rPr>
          <w:sz w:val="32"/>
        </w:rPr>
      </w:pPr>
      <w:r>
        <w:rPr>
          <w:rFonts w:ascii="Microsoft YaHei UI" w:eastAsia="Microsoft YaHei UI" w:hint="eastAsia"/>
          <w:b/>
          <w:w w:val="95"/>
          <w:sz w:val="32"/>
        </w:rPr>
        <w:t>考核指标：</w:t>
      </w:r>
      <w:r>
        <w:rPr>
          <w:w w:val="95"/>
          <w:sz w:val="32"/>
        </w:rPr>
        <w:t>完成所选病种的中医病因病机理论研究；完</w:t>
      </w:r>
    </w:p>
    <w:p>
      <w:pPr>
        <w:pStyle w:val="BodyText"/>
        <w:spacing w:line="328" w:lineRule="auto"/>
        <w:ind w:right="280"/>
        <w:jc w:val="both"/>
      </w:pPr>
      <w:r>
        <w:rPr>
          <w:w w:val="95"/>
        </w:rPr>
        <w:t>成大样本多中心随机对照/队列等临床研究，每个研究样本</w:t>
      </w:r>
      <w:r>
        <w:rPr>
          <w:spacing w:val="103"/>
          <w:w w:val="95"/>
        </w:rPr>
        <w:t> </w:t>
      </w:r>
      <w:r>
        <w:rPr>
          <w:spacing w:val="20"/>
          <w:w w:val="95"/>
        </w:rPr>
        <w:t>量不少于 </w:t>
      </w:r>
      <w:r>
        <w:rPr>
          <w:w w:val="95"/>
        </w:rPr>
        <w:t>300 例，形成中西医结合临床诊疗方案；申报院内</w:t>
      </w:r>
      <w:r>
        <w:rPr/>
        <w:t>中药制剂，完成相关作用机制研究。</w:t>
      </w:r>
    </w:p>
    <w:p>
      <w:pPr>
        <w:spacing w:line="478" w:lineRule="exact" w:before="0"/>
        <w:ind w:left="0" w:right="277" w:firstLine="0"/>
        <w:jc w:val="right"/>
        <w:rPr>
          <w:sz w:val="32"/>
        </w:rPr>
      </w:pPr>
      <w:r>
        <w:rPr>
          <w:rFonts w:ascii="Microsoft YaHei UI" w:eastAsia="Microsoft YaHei UI" w:hint="eastAsia"/>
          <w:b/>
          <w:w w:val="95"/>
          <w:sz w:val="32"/>
        </w:rPr>
        <w:t>申报条件：</w:t>
      </w:r>
      <w:r>
        <w:rPr>
          <w:w w:val="95"/>
          <w:sz w:val="32"/>
        </w:rPr>
        <w:t>申报单位须是省内注册的医疗卫生机构、高</w:t>
      </w:r>
    </w:p>
    <w:p>
      <w:pPr>
        <w:pStyle w:val="BodyText"/>
        <w:spacing w:before="77"/>
        <w:ind w:left="0" w:right="277"/>
        <w:jc w:val="right"/>
      </w:pPr>
      <w:r>
        <w:rPr>
          <w:w w:val="95"/>
        </w:rPr>
        <w:t>校、科研机构等单位，鼓励产学研联合申报（须提供合作协</w:t>
      </w:r>
    </w:p>
    <w:p>
      <w:pPr>
        <w:spacing w:after="0"/>
        <w:jc w:val="right"/>
        <w:sectPr>
          <w:pgSz w:w="11910" w:h="16840"/>
          <w:pgMar w:header="0" w:footer="971" w:top="1520" w:bottom="1160" w:left="1680" w:right="1520"/>
        </w:sectPr>
      </w:pPr>
    </w:p>
    <w:p>
      <w:pPr>
        <w:pStyle w:val="BodyText"/>
        <w:spacing w:line="326" w:lineRule="auto" w:before="32"/>
        <w:ind w:right="277"/>
      </w:pPr>
      <w:r>
        <w:rPr>
          <w:w w:val="95"/>
        </w:rPr>
        <w:t>议</w:t>
      </w:r>
      <w:r>
        <w:rPr>
          <w:spacing w:val="-151"/>
          <w:w w:val="95"/>
        </w:rPr>
        <w:t>）</w:t>
      </w:r>
      <w:r>
        <w:rPr>
          <w:w w:val="95"/>
        </w:rPr>
        <w:t>。依托临床医学研究中心、创新团队和工程技术研究中</w:t>
      </w:r>
      <w:r>
        <w:rPr>
          <w:spacing w:val="89"/>
          <w:w w:val="95"/>
        </w:rPr>
        <w:t> </w:t>
      </w:r>
      <w:r>
        <w:rPr/>
        <w:t>心等平台的项目优先支持。</w:t>
      </w:r>
    </w:p>
    <w:p>
      <w:pPr>
        <w:pStyle w:val="Heading1"/>
        <w:numPr>
          <w:ilvl w:val="0"/>
          <w:numId w:val="4"/>
        </w:numPr>
        <w:tabs>
          <w:tab w:pos="1083" w:val="left" w:leader="none"/>
        </w:tabs>
        <w:spacing w:line="486" w:lineRule="exact" w:before="0" w:after="0"/>
        <w:ind w:left="1082" w:right="0" w:hanging="323"/>
        <w:jc w:val="left"/>
      </w:pPr>
      <w:r>
        <w:rPr/>
        <w:t>甲状腺疾病中医诊疗方案、适宜技术及特色制剂的研</w:t>
      </w:r>
    </w:p>
    <w:p>
      <w:pPr>
        <w:spacing w:line="556" w:lineRule="exact" w:before="0"/>
        <w:ind w:left="120" w:right="0" w:firstLine="0"/>
        <w:jc w:val="left"/>
        <w:rPr>
          <w:rFonts w:ascii="Microsoft YaHei UI" w:eastAsia="Microsoft YaHei UI" w:hint="eastAsia"/>
          <w:b/>
          <w:sz w:val="32"/>
        </w:rPr>
      </w:pPr>
      <w:r>
        <w:rPr>
          <w:rFonts w:ascii="Microsoft YaHei UI" w:eastAsia="Microsoft YaHei UI" w:hint="eastAsia"/>
          <w:b/>
          <w:w w:val="99"/>
          <w:sz w:val="32"/>
        </w:rPr>
        <w:t>发</w:t>
      </w:r>
    </w:p>
    <w:p>
      <w:pPr>
        <w:spacing w:line="564" w:lineRule="exact" w:before="0"/>
        <w:ind w:left="760" w:right="0" w:firstLine="0"/>
        <w:jc w:val="left"/>
        <w:rPr>
          <w:sz w:val="32"/>
        </w:rPr>
      </w:pPr>
      <w:r>
        <w:rPr>
          <w:rFonts w:ascii="Microsoft YaHei UI" w:eastAsia="Microsoft YaHei UI" w:hint="eastAsia"/>
          <w:b/>
          <w:w w:val="95"/>
          <w:sz w:val="32"/>
        </w:rPr>
        <w:t>研究内容：</w:t>
      </w:r>
      <w:r>
        <w:rPr>
          <w:w w:val="95"/>
          <w:sz w:val="32"/>
        </w:rPr>
        <w:t>针对近年来甲状腺疾病（甲状腺结节、甲状</w:t>
      </w:r>
    </w:p>
    <w:p>
      <w:pPr>
        <w:pStyle w:val="BodyText"/>
        <w:spacing w:line="328" w:lineRule="auto"/>
        <w:ind w:right="265"/>
        <w:jc w:val="both"/>
      </w:pPr>
      <w:r>
        <w:rPr>
          <w:w w:val="95"/>
        </w:rPr>
        <w:t>腺囊肿、甲状腺功能亢进、甲状腺炎等）发病率逐年上升的</w:t>
      </w:r>
      <w:r>
        <w:rPr>
          <w:spacing w:val="1"/>
          <w:w w:val="95"/>
        </w:rPr>
        <w:t> </w:t>
      </w:r>
      <w:r>
        <w:rPr>
          <w:w w:val="95"/>
        </w:rPr>
        <w:t>问题，发挥中医药的诊疗优势，通过大样本、多中心临床研</w:t>
      </w:r>
      <w:r>
        <w:rPr>
          <w:spacing w:val="1"/>
          <w:w w:val="95"/>
        </w:rPr>
        <w:t> </w:t>
      </w:r>
      <w:r>
        <w:rPr>
          <w:w w:val="95"/>
        </w:rPr>
        <w:t>究，形成中医诊疗方案，建立适宜技术标准化方案并推广；</w:t>
      </w:r>
      <w:r>
        <w:rPr>
          <w:spacing w:val="1"/>
          <w:w w:val="95"/>
        </w:rPr>
        <w:t> </w:t>
      </w:r>
      <w:r>
        <w:rPr/>
        <w:t>通过制剂研发和作用机制研究，形成院内制剂。</w:t>
      </w:r>
    </w:p>
    <w:p>
      <w:pPr>
        <w:spacing w:line="478" w:lineRule="exact" w:before="0"/>
        <w:ind w:left="0" w:right="280" w:firstLine="0"/>
        <w:jc w:val="right"/>
        <w:rPr>
          <w:sz w:val="32"/>
        </w:rPr>
      </w:pPr>
      <w:r>
        <w:rPr>
          <w:rFonts w:ascii="Microsoft YaHei UI" w:eastAsia="Microsoft YaHei UI" w:hint="eastAsia"/>
          <w:b/>
          <w:w w:val="95"/>
          <w:sz w:val="32"/>
        </w:rPr>
        <w:t>考核指标：</w:t>
      </w:r>
      <w:r>
        <w:rPr>
          <w:w w:val="95"/>
          <w:sz w:val="32"/>
        </w:rPr>
        <w:t>完成大样本多中心随机对照/队列等临床研</w:t>
      </w:r>
    </w:p>
    <w:p>
      <w:pPr>
        <w:pStyle w:val="BodyText"/>
        <w:ind w:left="0" w:right="280"/>
        <w:jc w:val="right"/>
      </w:pPr>
      <w:r>
        <w:rPr>
          <w:spacing w:val="8"/>
          <w:w w:val="95"/>
        </w:rPr>
        <w:t>究，每个研究样本量不少于 </w:t>
      </w:r>
      <w:r>
        <w:rPr>
          <w:w w:val="95"/>
        </w:rPr>
        <w:t>300</w:t>
      </w:r>
      <w:r>
        <w:rPr>
          <w:spacing w:val="7"/>
          <w:w w:val="95"/>
        </w:rPr>
        <w:t> 例，形成甲状腺疾病中医诊</w:t>
      </w:r>
    </w:p>
    <w:p>
      <w:pPr>
        <w:pStyle w:val="BodyText"/>
        <w:spacing w:line="328" w:lineRule="auto" w:before="150"/>
        <w:ind w:right="280"/>
      </w:pPr>
      <w:r>
        <w:rPr>
          <w:spacing w:val="9"/>
          <w:w w:val="95"/>
        </w:rPr>
        <w:t>疗方案；推广适宜技术 </w:t>
      </w:r>
      <w:r>
        <w:rPr>
          <w:w w:val="95"/>
        </w:rPr>
        <w:t>2-3</w:t>
      </w:r>
      <w:r>
        <w:rPr>
          <w:spacing w:val="2"/>
          <w:w w:val="95"/>
        </w:rPr>
        <w:t> 项；获批院内制剂，完成相关作</w:t>
      </w:r>
      <w:r>
        <w:rPr/>
        <w:t>用机制研究。</w:t>
      </w:r>
    </w:p>
    <w:p>
      <w:pPr>
        <w:spacing w:line="480" w:lineRule="exact" w:before="0"/>
        <w:ind w:left="760" w:right="0" w:firstLine="0"/>
        <w:jc w:val="left"/>
        <w:rPr>
          <w:sz w:val="32"/>
        </w:rPr>
      </w:pPr>
      <w:r>
        <w:rPr>
          <w:rFonts w:ascii="Microsoft YaHei UI" w:eastAsia="Microsoft YaHei UI" w:hint="eastAsia"/>
          <w:b/>
          <w:w w:val="95"/>
          <w:sz w:val="32"/>
        </w:rPr>
        <w:t>申报条件：</w:t>
      </w:r>
      <w:r>
        <w:rPr>
          <w:w w:val="95"/>
          <w:sz w:val="32"/>
        </w:rPr>
        <w:t>申报单位须是省内注册的医疗卫生机构、高</w:t>
      </w:r>
    </w:p>
    <w:p>
      <w:pPr>
        <w:pStyle w:val="BodyText"/>
        <w:spacing w:line="328" w:lineRule="auto"/>
        <w:ind w:right="277"/>
        <w:jc w:val="both"/>
      </w:pPr>
      <w:r>
        <w:rPr>
          <w:w w:val="95"/>
        </w:rPr>
        <w:t>校、科研机构等单位，鼓励产学研联合申报（须提供合作协</w:t>
      </w:r>
      <w:r>
        <w:rPr>
          <w:spacing w:val="1"/>
          <w:w w:val="95"/>
        </w:rPr>
        <w:t> </w:t>
      </w:r>
      <w:r>
        <w:rPr>
          <w:w w:val="95"/>
        </w:rPr>
        <w:t>议</w:t>
      </w:r>
      <w:r>
        <w:rPr>
          <w:spacing w:val="-151"/>
          <w:w w:val="95"/>
        </w:rPr>
        <w:t>）</w:t>
      </w:r>
      <w:r>
        <w:rPr>
          <w:w w:val="95"/>
        </w:rPr>
        <w:t>。依托临床医学研究中心、创新团队和工程技术研究中</w:t>
      </w:r>
      <w:r>
        <w:rPr>
          <w:spacing w:val="89"/>
          <w:w w:val="95"/>
        </w:rPr>
        <w:t> </w:t>
      </w:r>
      <w:r>
        <w:rPr/>
        <w:t>心等平台的项目优先支持。</w:t>
      </w:r>
    </w:p>
    <w:p>
      <w:pPr>
        <w:pStyle w:val="Heading1"/>
        <w:numPr>
          <w:ilvl w:val="0"/>
          <w:numId w:val="4"/>
        </w:numPr>
        <w:tabs>
          <w:tab w:pos="1095" w:val="left" w:leader="none"/>
        </w:tabs>
        <w:spacing w:line="478" w:lineRule="exact" w:before="0" w:after="0"/>
        <w:ind w:left="1094" w:right="0" w:hanging="335"/>
        <w:jc w:val="left"/>
      </w:pPr>
      <w:r>
        <w:rPr>
          <w:spacing w:val="13"/>
        </w:rPr>
        <w:t>名老中医学术思想和临床经验的传承与应用技术研</w:t>
      </w:r>
    </w:p>
    <w:p>
      <w:pPr>
        <w:spacing w:line="557" w:lineRule="exact" w:before="0"/>
        <w:ind w:left="120" w:right="0" w:firstLine="0"/>
        <w:jc w:val="left"/>
        <w:rPr>
          <w:rFonts w:ascii="Microsoft YaHei UI" w:eastAsia="Microsoft YaHei UI" w:hint="eastAsia"/>
          <w:b/>
          <w:sz w:val="32"/>
        </w:rPr>
      </w:pPr>
      <w:r>
        <w:rPr>
          <w:rFonts w:ascii="Microsoft YaHei UI" w:eastAsia="Microsoft YaHei UI" w:hint="eastAsia"/>
          <w:b/>
          <w:w w:val="99"/>
          <w:sz w:val="32"/>
        </w:rPr>
        <w:t>究</w:t>
      </w:r>
    </w:p>
    <w:p>
      <w:pPr>
        <w:spacing w:line="564" w:lineRule="exact" w:before="0"/>
        <w:ind w:left="760" w:right="0" w:firstLine="0"/>
        <w:jc w:val="left"/>
        <w:rPr>
          <w:sz w:val="32"/>
        </w:rPr>
      </w:pPr>
      <w:r>
        <w:rPr>
          <w:rFonts w:ascii="Microsoft YaHei UI" w:eastAsia="Microsoft YaHei UI" w:hint="eastAsia"/>
          <w:b/>
          <w:w w:val="95"/>
          <w:sz w:val="32"/>
        </w:rPr>
        <w:t>研究内容：</w:t>
      </w:r>
      <w:r>
        <w:rPr>
          <w:w w:val="95"/>
          <w:sz w:val="32"/>
        </w:rPr>
        <w:t>为更好传承和应用名老中医学术思想和临床</w:t>
      </w:r>
    </w:p>
    <w:p>
      <w:pPr>
        <w:pStyle w:val="BodyText"/>
        <w:spacing w:line="328" w:lineRule="auto"/>
        <w:ind w:right="265"/>
        <w:jc w:val="both"/>
      </w:pPr>
      <w:r>
        <w:rPr>
          <w:w w:val="95"/>
        </w:rPr>
        <w:t>经验，系统开展我省国医大师、国家级省级名中医学术经验</w:t>
      </w:r>
      <w:r>
        <w:rPr>
          <w:spacing w:val="1"/>
          <w:w w:val="95"/>
        </w:rPr>
        <w:t> </w:t>
      </w:r>
      <w:r>
        <w:rPr>
          <w:w w:val="95"/>
        </w:rPr>
        <w:t>挖掘整理、临床应用和学术思想传承研究。通过对名老中医</w:t>
      </w:r>
      <w:r>
        <w:rPr>
          <w:spacing w:val="1"/>
          <w:w w:val="95"/>
        </w:rPr>
        <w:t> </w:t>
      </w:r>
      <w:r>
        <w:rPr>
          <w:w w:val="95"/>
        </w:rPr>
        <w:t>诊疗过程的影像、文字记录，医案整理和挖掘，建立名老中</w:t>
      </w:r>
      <w:r>
        <w:rPr>
          <w:spacing w:val="1"/>
          <w:w w:val="95"/>
        </w:rPr>
        <w:t> </w:t>
      </w:r>
      <w:r>
        <w:rPr>
          <w:w w:val="95"/>
        </w:rPr>
        <w:t>医学术传承数据库，形成名老中医学术经验集、特色制剂、</w:t>
      </w:r>
    </w:p>
    <w:p>
      <w:pPr>
        <w:spacing w:after="0" w:line="328" w:lineRule="auto"/>
        <w:jc w:val="both"/>
        <w:sectPr>
          <w:pgSz w:w="11910" w:h="16840"/>
          <w:pgMar w:header="0" w:footer="971" w:top="1520" w:bottom="1160" w:left="1680" w:right="1520"/>
        </w:sectPr>
      </w:pPr>
    </w:p>
    <w:p>
      <w:pPr>
        <w:pStyle w:val="BodyText"/>
        <w:spacing w:before="32"/>
      </w:pPr>
      <w:r>
        <w:rPr/>
        <w:t>特色诊疗方案。</w:t>
      </w:r>
    </w:p>
    <w:p>
      <w:pPr>
        <w:pStyle w:val="BodyText"/>
        <w:spacing w:before="62"/>
        <w:ind w:left="760"/>
        <w:jc w:val="both"/>
      </w:pPr>
      <w:r>
        <w:rPr>
          <w:rFonts w:ascii="Microsoft YaHei UI" w:eastAsia="Microsoft YaHei UI" w:hint="eastAsia"/>
          <w:b/>
          <w:spacing w:val="-32"/>
          <w:w w:val="95"/>
        </w:rPr>
        <w:t>考核指标：</w:t>
      </w:r>
      <w:r>
        <w:rPr>
          <w:spacing w:val="37"/>
          <w:w w:val="95"/>
        </w:rPr>
        <w:t>建立 </w:t>
      </w:r>
      <w:r>
        <w:rPr>
          <w:w w:val="95"/>
        </w:rPr>
        <w:t>3-5</w:t>
      </w:r>
      <w:r>
        <w:rPr>
          <w:spacing w:val="-7"/>
          <w:w w:val="95"/>
        </w:rPr>
        <w:t> 名名老中医学术经验传承数据库</w:t>
      </w:r>
      <w:r>
        <w:rPr>
          <w:w w:val="95"/>
        </w:rPr>
        <w:t>（须</w:t>
      </w:r>
    </w:p>
    <w:p>
      <w:pPr>
        <w:pStyle w:val="BodyText"/>
        <w:spacing w:line="328" w:lineRule="auto" w:before="77"/>
        <w:ind w:right="277"/>
        <w:jc w:val="both"/>
      </w:pPr>
      <w:r>
        <w:rPr>
          <w:spacing w:val="5"/>
          <w:w w:val="99"/>
        </w:rPr>
        <w:t>完成活态传承资料收集</w:t>
      </w:r>
      <w:r>
        <w:rPr>
          <w:spacing w:val="-154"/>
          <w:w w:val="99"/>
        </w:rPr>
        <w:t>）</w:t>
      </w:r>
      <w:r>
        <w:rPr>
          <w:spacing w:val="4"/>
          <w:w w:val="99"/>
        </w:rPr>
        <w:t>；完成</w:t>
      </w:r>
      <w:r>
        <w:rPr>
          <w:spacing w:val="-71"/>
        </w:rPr>
        <w:t> </w:t>
      </w:r>
      <w:r>
        <w:rPr>
          <w:spacing w:val="1"/>
          <w:w w:val="99"/>
        </w:rPr>
        <w:t>1-</w:t>
      </w:r>
      <w:r>
        <w:rPr>
          <w:w w:val="99"/>
        </w:rPr>
        <w:t>3</w:t>
      </w:r>
      <w:r>
        <w:rPr>
          <w:spacing w:val="-75"/>
        </w:rPr>
        <w:t> </w:t>
      </w:r>
      <w:r>
        <w:rPr>
          <w:spacing w:val="5"/>
          <w:w w:val="99"/>
        </w:rPr>
        <w:t>个依据名老中医学术经</w:t>
      </w:r>
      <w:r>
        <w:rPr>
          <w:w w:val="95"/>
        </w:rPr>
        <w:t>验形成的特色诊疗方案/特色制剂的临床研究，每个研究样</w:t>
      </w:r>
      <w:r>
        <w:rPr>
          <w:spacing w:val="106"/>
          <w:w w:val="95"/>
        </w:rPr>
        <w:t> </w:t>
      </w:r>
      <w:r>
        <w:rPr>
          <w:spacing w:val="18"/>
          <w:w w:val="95"/>
        </w:rPr>
        <w:t>本量不少于 </w:t>
      </w:r>
      <w:r>
        <w:rPr>
          <w:w w:val="95"/>
        </w:rPr>
        <w:t>300 例；完成名老中医学术经验集撰写、特色制</w:t>
      </w:r>
      <w:r>
        <w:rPr/>
        <w:t>剂研发或诊疗方案的共识/指南制定。</w:t>
      </w:r>
    </w:p>
    <w:p>
      <w:pPr>
        <w:spacing w:line="478" w:lineRule="exact" w:before="0"/>
        <w:ind w:left="760" w:right="0" w:firstLine="0"/>
        <w:jc w:val="left"/>
        <w:rPr>
          <w:sz w:val="32"/>
        </w:rPr>
      </w:pPr>
      <w:r>
        <w:rPr>
          <w:rFonts w:ascii="Microsoft YaHei UI" w:eastAsia="Microsoft YaHei UI" w:hint="eastAsia"/>
          <w:b/>
          <w:w w:val="95"/>
          <w:sz w:val="32"/>
        </w:rPr>
        <w:t>申报条件：</w:t>
      </w:r>
      <w:r>
        <w:rPr>
          <w:w w:val="95"/>
          <w:sz w:val="32"/>
        </w:rPr>
        <w:t>申报单位须是省内注册的医疗卫生机构、高</w:t>
      </w:r>
    </w:p>
    <w:p>
      <w:pPr>
        <w:pStyle w:val="BodyText"/>
        <w:spacing w:line="328" w:lineRule="auto"/>
        <w:ind w:right="277"/>
        <w:jc w:val="both"/>
      </w:pPr>
      <w:r>
        <w:rPr>
          <w:w w:val="95"/>
        </w:rPr>
        <w:t>校、科研机构等单位，鼓励产学研联合申报（须提供合作协</w:t>
      </w:r>
      <w:r>
        <w:rPr>
          <w:spacing w:val="1"/>
          <w:w w:val="95"/>
        </w:rPr>
        <w:t> </w:t>
      </w:r>
      <w:r>
        <w:rPr>
          <w:w w:val="95"/>
        </w:rPr>
        <w:t>议</w:t>
      </w:r>
      <w:r>
        <w:rPr>
          <w:spacing w:val="-151"/>
          <w:w w:val="95"/>
        </w:rPr>
        <w:t>）</w:t>
      </w:r>
      <w:r>
        <w:rPr>
          <w:w w:val="95"/>
        </w:rPr>
        <w:t>。依托临床医学研究中心、创新团队和工程技术研究中</w:t>
      </w:r>
      <w:r>
        <w:rPr>
          <w:spacing w:val="89"/>
          <w:w w:val="95"/>
        </w:rPr>
        <w:t> </w:t>
      </w:r>
      <w:r>
        <w:rPr/>
        <w:t>心等平台的项目优先支持。</w:t>
      </w:r>
    </w:p>
    <w:p>
      <w:pPr>
        <w:pStyle w:val="Heading1"/>
        <w:numPr>
          <w:ilvl w:val="0"/>
          <w:numId w:val="4"/>
        </w:numPr>
        <w:tabs>
          <w:tab w:pos="1095" w:val="left" w:leader="none"/>
        </w:tabs>
        <w:spacing w:line="478" w:lineRule="exact" w:before="0" w:after="0"/>
        <w:ind w:left="1094" w:right="0" w:hanging="335"/>
        <w:jc w:val="left"/>
      </w:pPr>
      <w:r>
        <w:rPr>
          <w:spacing w:val="13"/>
        </w:rPr>
        <w:t>秦药的质量标志物及化学物质群库建立关键技术研</w:t>
      </w:r>
    </w:p>
    <w:p>
      <w:pPr>
        <w:spacing w:line="556" w:lineRule="exact" w:before="0"/>
        <w:ind w:left="120" w:right="0" w:firstLine="0"/>
        <w:jc w:val="left"/>
        <w:rPr>
          <w:rFonts w:ascii="Microsoft YaHei UI" w:eastAsia="Microsoft YaHei UI" w:hint="eastAsia"/>
          <w:b/>
          <w:sz w:val="32"/>
        </w:rPr>
      </w:pPr>
      <w:r>
        <w:rPr>
          <w:rFonts w:ascii="Microsoft YaHei UI" w:eastAsia="Microsoft YaHei UI" w:hint="eastAsia"/>
          <w:b/>
          <w:w w:val="99"/>
          <w:sz w:val="32"/>
        </w:rPr>
        <w:t>究</w:t>
      </w:r>
    </w:p>
    <w:p>
      <w:pPr>
        <w:spacing w:line="565" w:lineRule="exact" w:before="0"/>
        <w:ind w:left="760" w:right="0" w:firstLine="0"/>
        <w:jc w:val="left"/>
        <w:rPr>
          <w:sz w:val="32"/>
        </w:rPr>
      </w:pPr>
      <w:r>
        <w:rPr>
          <w:rFonts w:ascii="Microsoft YaHei UI" w:eastAsia="Microsoft YaHei UI" w:hint="eastAsia"/>
          <w:b/>
          <w:w w:val="95"/>
          <w:sz w:val="32"/>
        </w:rPr>
        <w:t>研究内容：</w:t>
      </w:r>
      <w:r>
        <w:rPr>
          <w:w w:val="95"/>
          <w:sz w:val="32"/>
        </w:rPr>
        <w:t>重点围绕陕西大宗道地中药材、区域特色中</w:t>
      </w:r>
    </w:p>
    <w:p>
      <w:pPr>
        <w:pStyle w:val="BodyText"/>
        <w:spacing w:line="328" w:lineRule="auto"/>
        <w:ind w:right="119"/>
      </w:pPr>
      <w:r>
        <w:rPr/>
        <w:t>草药及优势中成药，通过对中药形成全过程中各环节的化学物质组及其传递与变化规律研究，确定质量标志物，建立化</w:t>
      </w:r>
      <w:r>
        <w:rPr>
          <w:spacing w:val="-14"/>
          <w:w w:val="95"/>
        </w:rPr>
        <w:t>学物质群库，形成安全有效、全程质量控制的新型标准体系，</w:t>
      </w:r>
      <w:r>
        <w:rPr>
          <w:spacing w:val="1"/>
          <w:w w:val="95"/>
        </w:rPr>
        <w:t> </w:t>
      </w:r>
      <w:r>
        <w:rPr/>
        <w:t>为中药配方颗粒、中成药二次开发及质量提升，以及参与一带一路与国际竞争提供标准体系保障与指导。</w:t>
      </w:r>
    </w:p>
    <w:p>
      <w:pPr>
        <w:spacing w:line="475" w:lineRule="exact" w:before="0"/>
        <w:ind w:left="760" w:right="0" w:firstLine="0"/>
        <w:jc w:val="left"/>
        <w:rPr>
          <w:sz w:val="32"/>
        </w:rPr>
      </w:pPr>
      <w:r>
        <w:rPr>
          <w:rFonts w:ascii="Microsoft YaHei UI" w:eastAsia="Microsoft YaHei UI" w:hint="eastAsia"/>
          <w:b/>
          <w:w w:val="95"/>
          <w:sz w:val="32"/>
        </w:rPr>
        <w:t>考核指标：</w:t>
      </w:r>
      <w:r>
        <w:rPr>
          <w:w w:val="95"/>
          <w:sz w:val="32"/>
        </w:rPr>
        <w:t>针对陕西大宗道地中药材、区域特色中草药</w:t>
      </w:r>
    </w:p>
    <w:p>
      <w:pPr>
        <w:pStyle w:val="BodyText"/>
        <w:spacing w:line="328" w:lineRule="auto"/>
        <w:ind w:right="119"/>
        <w:jc w:val="both"/>
      </w:pPr>
      <w:r>
        <w:rPr>
          <w:spacing w:val="2"/>
          <w:w w:val="95"/>
        </w:rPr>
        <w:t>和优势中成药，建立质量控制体系，阐明不少于 </w:t>
      </w:r>
      <w:r>
        <w:rPr>
          <w:w w:val="95"/>
        </w:rPr>
        <w:t>5</w:t>
      </w:r>
      <w:r>
        <w:rPr>
          <w:spacing w:val="8"/>
          <w:w w:val="95"/>
        </w:rPr>
        <w:t> 个中药品</w:t>
      </w:r>
      <w:r>
        <w:rPr/>
        <w:t>种的质量标志物，并建立相关化学物质群库；应用于陕西优</w:t>
      </w:r>
      <w:r>
        <w:rPr>
          <w:w w:val="95"/>
        </w:rPr>
        <w:t>势</w:t>
      </w:r>
      <w:r>
        <w:rPr>
          <w:spacing w:val="-5"/>
          <w:w w:val="95"/>
        </w:rPr>
        <w:t>中成药的二次开发和质量标准提升；申请发明专利 </w:t>
      </w:r>
      <w:r>
        <w:rPr>
          <w:w w:val="95"/>
        </w:rPr>
        <w:t>3-5</w:t>
      </w:r>
      <w:r>
        <w:rPr>
          <w:spacing w:val="36"/>
          <w:w w:val="95"/>
        </w:rPr>
        <w:t> 项。</w:t>
      </w:r>
    </w:p>
    <w:p>
      <w:pPr>
        <w:spacing w:line="478" w:lineRule="exact" w:before="0"/>
        <w:ind w:left="0" w:right="277" w:firstLine="0"/>
        <w:jc w:val="right"/>
        <w:rPr>
          <w:sz w:val="32"/>
        </w:rPr>
      </w:pPr>
      <w:r>
        <w:rPr>
          <w:rFonts w:ascii="Microsoft YaHei UI" w:eastAsia="Microsoft YaHei UI" w:hint="eastAsia"/>
          <w:b/>
          <w:w w:val="95"/>
          <w:sz w:val="32"/>
        </w:rPr>
        <w:t>申报条件：</w:t>
      </w:r>
      <w:r>
        <w:rPr>
          <w:w w:val="95"/>
          <w:sz w:val="32"/>
        </w:rPr>
        <w:t>鼓励产学研联合申报（须提供合作协议</w:t>
      </w:r>
      <w:r>
        <w:rPr>
          <w:spacing w:val="-154"/>
          <w:w w:val="95"/>
          <w:sz w:val="32"/>
        </w:rPr>
        <w:t>）</w:t>
      </w:r>
      <w:r>
        <w:rPr>
          <w:w w:val="95"/>
          <w:sz w:val="32"/>
        </w:rPr>
        <w:t>。</w:t>
      </w:r>
    </w:p>
    <w:p>
      <w:pPr>
        <w:pStyle w:val="BodyText"/>
        <w:spacing w:before="77"/>
        <w:ind w:left="0" w:right="280"/>
        <w:jc w:val="right"/>
      </w:pPr>
      <w:r>
        <w:rPr>
          <w:w w:val="95"/>
        </w:rPr>
        <w:t>依托创新药物研究中心、创新团队、工程技术研究中心和产</w:t>
      </w:r>
    </w:p>
    <w:p>
      <w:pPr>
        <w:spacing w:after="0"/>
        <w:jc w:val="right"/>
        <w:sectPr>
          <w:pgSz w:w="11910" w:h="16840"/>
          <w:pgMar w:header="0" w:footer="971" w:top="1520" w:bottom="1160" w:left="1680" w:right="1520"/>
        </w:sectPr>
      </w:pPr>
    </w:p>
    <w:p>
      <w:pPr>
        <w:pStyle w:val="BodyText"/>
        <w:spacing w:before="32"/>
      </w:pPr>
      <w:r>
        <w:rPr/>
        <w:t>业技术创新战略联盟等平台的项目优先支持。</w:t>
      </w:r>
    </w:p>
    <w:p>
      <w:pPr>
        <w:pStyle w:val="Heading1"/>
        <w:numPr>
          <w:ilvl w:val="0"/>
          <w:numId w:val="4"/>
        </w:numPr>
        <w:tabs>
          <w:tab w:pos="1083" w:val="left" w:leader="none"/>
        </w:tabs>
        <w:spacing w:line="564" w:lineRule="exact" w:before="62" w:after="0"/>
        <w:ind w:left="1082" w:right="0" w:hanging="323"/>
        <w:jc w:val="left"/>
      </w:pPr>
      <w:r>
        <w:rPr/>
        <w:t>陕西特色中药材生产与产品开发关键技术研究</w:t>
      </w:r>
    </w:p>
    <w:p>
      <w:pPr>
        <w:spacing w:line="564" w:lineRule="exact" w:before="0"/>
        <w:ind w:left="120" w:right="0" w:firstLine="640"/>
        <w:jc w:val="left"/>
        <w:rPr>
          <w:sz w:val="32"/>
        </w:rPr>
      </w:pPr>
      <w:r>
        <w:rPr>
          <w:rFonts w:ascii="Microsoft YaHei UI" w:eastAsia="Microsoft YaHei UI" w:hint="eastAsia"/>
          <w:b/>
          <w:w w:val="95"/>
          <w:sz w:val="32"/>
        </w:rPr>
        <w:t>研究内容：</w:t>
      </w:r>
      <w:r>
        <w:rPr>
          <w:w w:val="95"/>
          <w:sz w:val="32"/>
        </w:rPr>
        <w:t>针对我省区域特色药材生产与开发不足和濒</w:t>
      </w:r>
    </w:p>
    <w:p>
      <w:pPr>
        <w:pStyle w:val="BodyText"/>
        <w:spacing w:line="328" w:lineRule="auto" w:before="79"/>
        <w:ind w:right="265"/>
        <w:jc w:val="both"/>
      </w:pPr>
      <w:r>
        <w:rPr>
          <w:w w:val="95"/>
        </w:rPr>
        <w:t>危药材急需保护的问题，开展陕西大宗道地中药材、区域特</w:t>
      </w:r>
      <w:r>
        <w:rPr>
          <w:spacing w:val="1"/>
          <w:w w:val="95"/>
        </w:rPr>
        <w:t> </w:t>
      </w:r>
      <w:r>
        <w:rPr>
          <w:w w:val="95"/>
        </w:rPr>
        <w:t>色中草药和濒危中药材生产与产品开发研究。通过对特色药</w:t>
      </w:r>
      <w:r>
        <w:rPr>
          <w:spacing w:val="1"/>
          <w:w w:val="95"/>
        </w:rPr>
        <w:t> </w:t>
      </w:r>
      <w:r>
        <w:rPr>
          <w:w w:val="95"/>
        </w:rPr>
        <w:t>材种植生产、采收加工、炮制中关键问题的研究，形成区域</w:t>
      </w:r>
      <w:r>
        <w:rPr>
          <w:spacing w:val="1"/>
          <w:w w:val="95"/>
        </w:rPr>
        <w:t> </w:t>
      </w:r>
      <w:r>
        <w:rPr>
          <w:w w:val="95"/>
        </w:rPr>
        <w:t>特色中药材生产技术规范，并对特色中药材进行有效成分和</w:t>
      </w:r>
      <w:r>
        <w:rPr>
          <w:spacing w:val="1"/>
          <w:w w:val="95"/>
        </w:rPr>
        <w:t> </w:t>
      </w:r>
      <w:r>
        <w:rPr>
          <w:w w:val="95"/>
        </w:rPr>
        <w:t>功能的深度研发，明确其药用及保健应用价值；通过对陕西</w:t>
      </w:r>
      <w:r>
        <w:rPr>
          <w:spacing w:val="1"/>
          <w:w w:val="95"/>
        </w:rPr>
        <w:t> </w:t>
      </w:r>
      <w:r>
        <w:rPr>
          <w:w w:val="95"/>
        </w:rPr>
        <w:t>濒危中药材生产技术、生产条件的研究，以及对野生和人工</w:t>
      </w:r>
      <w:r>
        <w:rPr>
          <w:spacing w:val="1"/>
          <w:w w:val="95"/>
        </w:rPr>
        <w:t> </w:t>
      </w:r>
      <w:r>
        <w:rPr>
          <w:w w:val="95"/>
        </w:rPr>
        <w:t>种植药材有效成分和功能的研究，建立生产技术体系标准，</w:t>
      </w:r>
      <w:r>
        <w:rPr>
          <w:spacing w:val="1"/>
          <w:w w:val="95"/>
        </w:rPr>
        <w:t> </w:t>
      </w:r>
      <w:r>
        <w:rPr/>
        <w:t>并推广应用。</w:t>
      </w:r>
    </w:p>
    <w:p>
      <w:pPr>
        <w:spacing w:line="468" w:lineRule="exact" w:before="0"/>
        <w:ind w:left="760" w:right="0" w:firstLine="0"/>
        <w:jc w:val="left"/>
        <w:rPr>
          <w:sz w:val="32"/>
        </w:rPr>
      </w:pPr>
      <w:r>
        <w:rPr>
          <w:rFonts w:ascii="Microsoft YaHei UI" w:eastAsia="Microsoft YaHei UI" w:hint="eastAsia"/>
          <w:b/>
          <w:w w:val="95"/>
          <w:sz w:val="32"/>
        </w:rPr>
        <w:t>考核指标：</w:t>
      </w:r>
      <w:r>
        <w:rPr>
          <w:w w:val="95"/>
          <w:sz w:val="32"/>
        </w:rPr>
        <w:t>制定陕西区域特色/濒危中药材生产技术规</w:t>
      </w:r>
    </w:p>
    <w:p>
      <w:pPr>
        <w:pStyle w:val="BodyText"/>
        <w:spacing w:before="79"/>
      </w:pPr>
      <w:r>
        <w:rPr>
          <w:w w:val="95"/>
        </w:rPr>
        <w:t>范，建立规模化生产示范基地</w:t>
      </w:r>
      <w:r>
        <w:rPr>
          <w:spacing w:val="196"/>
        </w:rPr>
        <w:t> </w:t>
      </w:r>
      <w:r>
        <w:rPr>
          <w:w w:val="95"/>
        </w:rPr>
        <w:t>2-3</w:t>
      </w:r>
      <w:r>
        <w:rPr>
          <w:spacing w:val="180"/>
        </w:rPr>
        <w:t> </w:t>
      </w:r>
      <w:r>
        <w:rPr>
          <w:w w:val="95"/>
        </w:rPr>
        <w:t>个；鉴定特色/濒危中药</w:t>
      </w:r>
    </w:p>
    <w:p>
      <w:pPr>
        <w:pStyle w:val="BodyText"/>
        <w:spacing w:before="149"/>
      </w:pPr>
      <w:r>
        <w:rPr>
          <w:spacing w:val="6"/>
          <w:w w:val="95"/>
        </w:rPr>
        <w:t>材有效成分，形成地市级以上药材标准规范 </w:t>
      </w:r>
      <w:r>
        <w:rPr>
          <w:w w:val="95"/>
        </w:rPr>
        <w:t>2-3</w:t>
      </w:r>
      <w:r>
        <w:rPr>
          <w:spacing w:val="18"/>
          <w:w w:val="95"/>
        </w:rPr>
        <w:t> 个；申请发</w:t>
      </w:r>
    </w:p>
    <w:p>
      <w:pPr>
        <w:pStyle w:val="BodyText"/>
        <w:spacing w:before="149"/>
      </w:pPr>
      <w:r>
        <w:rPr>
          <w:spacing w:val="-11"/>
          <w:w w:val="95"/>
        </w:rPr>
        <w:t>明专利 </w:t>
      </w:r>
      <w:r>
        <w:rPr>
          <w:w w:val="95"/>
        </w:rPr>
        <w:t>1-2</w:t>
      </w:r>
      <w:r>
        <w:rPr>
          <w:spacing w:val="-14"/>
          <w:w w:val="95"/>
        </w:rPr>
        <w:t> 项。</w:t>
      </w:r>
    </w:p>
    <w:p>
      <w:pPr>
        <w:pStyle w:val="BodyText"/>
        <w:spacing w:line="560" w:lineRule="exact" w:before="24"/>
        <w:ind w:right="119" w:firstLine="640"/>
      </w:pPr>
      <w:r>
        <w:rPr>
          <w:rFonts w:ascii="Microsoft YaHei UI" w:eastAsia="Microsoft YaHei UI" w:hint="eastAsia"/>
          <w:b/>
        </w:rPr>
        <w:t>申报条件：</w:t>
      </w:r>
      <w:r>
        <w:rPr/>
        <w:t>鼓励产学研联合申报（须提供合作协议</w:t>
      </w:r>
      <w:r>
        <w:rPr>
          <w:spacing w:val="-154"/>
        </w:rPr>
        <w:t>）</w:t>
      </w:r>
      <w:r>
        <w:rPr/>
        <w:t>。</w:t>
      </w:r>
      <w:r>
        <w:rPr>
          <w:spacing w:val="1"/>
        </w:rPr>
        <w:t> </w:t>
      </w:r>
      <w:r>
        <w:rPr>
          <w:spacing w:val="-12"/>
          <w:w w:val="95"/>
        </w:rPr>
        <w:t>依托创新药物研究中心、药用植物科技示范基地、创新团队、</w:t>
      </w:r>
      <w:r>
        <w:rPr>
          <w:spacing w:val="1"/>
          <w:w w:val="95"/>
        </w:rPr>
        <w:t> </w:t>
      </w:r>
      <w:r>
        <w:rPr>
          <w:spacing w:val="11"/>
        </w:rPr>
        <w:t>工程技术研究中心和产业技术创新战略联盟等平台的项目</w:t>
      </w:r>
    </w:p>
    <w:p>
      <w:pPr>
        <w:pStyle w:val="BodyText"/>
        <w:spacing w:before="128"/>
      </w:pPr>
      <w:r>
        <w:rPr/>
        <w:t>优先支持。</w:t>
      </w:r>
    </w:p>
    <w:p>
      <w:pPr>
        <w:pStyle w:val="Heading1"/>
        <w:numPr>
          <w:ilvl w:val="0"/>
          <w:numId w:val="4"/>
        </w:numPr>
        <w:tabs>
          <w:tab w:pos="1095" w:val="left" w:leader="none"/>
        </w:tabs>
        <w:spacing w:line="235" w:lineRule="auto" w:before="71" w:after="0"/>
        <w:ind w:left="120" w:right="275" w:firstLine="640"/>
        <w:jc w:val="left"/>
      </w:pPr>
      <w:r>
        <w:rPr>
          <w:spacing w:val="13"/>
          <w:w w:val="95"/>
        </w:rPr>
        <w:t>防治传染性疾病的天然抗菌抗病毒中药材产品研究</w:t>
      </w:r>
      <w:r>
        <w:rPr>
          <w:spacing w:val="1"/>
          <w:w w:val="95"/>
        </w:rPr>
        <w:t> </w:t>
      </w:r>
      <w:r>
        <w:rPr/>
        <w:t>开发与产业化</w:t>
      </w:r>
    </w:p>
    <w:p>
      <w:pPr>
        <w:spacing w:line="566" w:lineRule="exact" w:before="0"/>
        <w:ind w:left="120" w:right="0" w:firstLine="640"/>
        <w:jc w:val="left"/>
        <w:rPr>
          <w:sz w:val="32"/>
        </w:rPr>
      </w:pPr>
      <w:r>
        <w:rPr>
          <w:rFonts w:ascii="Microsoft YaHei UI" w:eastAsia="Microsoft YaHei UI" w:hint="eastAsia"/>
          <w:b/>
          <w:w w:val="95"/>
          <w:sz w:val="32"/>
        </w:rPr>
        <w:t>研究内容：</w:t>
      </w:r>
      <w:r>
        <w:rPr>
          <w:w w:val="95"/>
          <w:sz w:val="32"/>
        </w:rPr>
        <w:t>为发挥中医药在防治重大传染性疾病过程中</w:t>
      </w:r>
    </w:p>
    <w:p>
      <w:pPr>
        <w:pStyle w:val="BodyText"/>
        <w:spacing w:line="326" w:lineRule="auto"/>
        <w:ind w:right="265"/>
      </w:pPr>
      <w:r>
        <w:rPr>
          <w:spacing w:val="11"/>
          <w:w w:val="95"/>
        </w:rPr>
        <w:t>的作用，开展天然抗菌抗病毒中药材产品研究开发与产业</w:t>
      </w:r>
      <w:r>
        <w:rPr>
          <w:spacing w:val="1"/>
          <w:w w:val="95"/>
        </w:rPr>
        <w:t> </w:t>
      </w:r>
      <w:r>
        <w:rPr>
          <w:w w:val="95"/>
        </w:rPr>
        <w:t>化。通过对中药材抗菌抗病毒成分提取中关键问题的研究，</w:t>
      </w:r>
    </w:p>
    <w:p>
      <w:pPr>
        <w:spacing w:after="0" w:line="326" w:lineRule="auto"/>
        <w:sectPr>
          <w:pgSz w:w="11910" w:h="16840"/>
          <w:pgMar w:header="0" w:footer="971" w:top="1520" w:bottom="1160" w:left="1680" w:right="1520"/>
        </w:sectPr>
      </w:pPr>
    </w:p>
    <w:p>
      <w:pPr>
        <w:pStyle w:val="BodyText"/>
        <w:spacing w:line="328" w:lineRule="auto" w:before="32"/>
        <w:ind w:right="277"/>
        <w:jc w:val="both"/>
      </w:pPr>
      <w:r>
        <w:rPr>
          <w:w w:val="95"/>
        </w:rPr>
        <w:t>形成中药材产品生产技术和提取规范；阐明抗菌抗病毒中药</w:t>
      </w:r>
      <w:r>
        <w:rPr>
          <w:spacing w:val="1"/>
          <w:w w:val="95"/>
        </w:rPr>
        <w:t> </w:t>
      </w:r>
      <w:r>
        <w:rPr>
          <w:w w:val="95"/>
        </w:rPr>
        <w:t>材中有效成分/有效成分群的作用机制；开发喷雾、口腔含</w:t>
      </w:r>
      <w:r>
        <w:rPr>
          <w:spacing w:val="106"/>
          <w:w w:val="95"/>
        </w:rPr>
        <w:t> </w:t>
      </w:r>
      <w:r>
        <w:rPr>
          <w:w w:val="95"/>
        </w:rPr>
        <w:t>剂等新型中草药抗菌抗病毒系列产品，完成组方、工艺、安</w:t>
      </w:r>
      <w:r>
        <w:rPr>
          <w:spacing w:val="1"/>
          <w:w w:val="95"/>
        </w:rPr>
        <w:t> </w:t>
      </w:r>
      <w:r>
        <w:rPr/>
        <w:t>全性和相关功效性研究，形成具有确切疗效的中药制剂。</w:t>
      </w:r>
    </w:p>
    <w:p>
      <w:pPr>
        <w:spacing w:line="475" w:lineRule="exact" w:before="0"/>
        <w:ind w:left="0" w:right="277" w:firstLine="0"/>
        <w:jc w:val="right"/>
        <w:rPr>
          <w:sz w:val="32"/>
        </w:rPr>
      </w:pPr>
      <w:r>
        <w:rPr>
          <w:rFonts w:ascii="Microsoft YaHei UI" w:eastAsia="Microsoft YaHei UI" w:hint="eastAsia"/>
          <w:b/>
          <w:w w:val="95"/>
          <w:sz w:val="32"/>
        </w:rPr>
        <w:t>考核指标：</w:t>
      </w:r>
      <w:r>
        <w:rPr>
          <w:w w:val="95"/>
          <w:sz w:val="32"/>
        </w:rPr>
        <w:t>建立抗菌抗病毒中药材生产技术规程、质量</w:t>
      </w:r>
    </w:p>
    <w:p>
      <w:pPr>
        <w:pStyle w:val="BodyText"/>
        <w:spacing w:line="328" w:lineRule="auto"/>
        <w:ind w:right="265"/>
        <w:jc w:val="right"/>
      </w:pPr>
      <w:r>
        <w:rPr>
          <w:w w:val="95"/>
        </w:rPr>
        <w:t>规范和有效成分提取技术规范；明确抗菌抗病毒中药的活性</w:t>
      </w:r>
      <w:r>
        <w:rPr>
          <w:spacing w:val="1"/>
          <w:w w:val="95"/>
        </w:rPr>
        <w:t> </w:t>
      </w:r>
      <w:r>
        <w:rPr>
          <w:w w:val="95"/>
        </w:rPr>
        <w:t>成分和作用机制；开发具有广谱抗菌抗病毒、提高易感人群</w:t>
      </w:r>
    </w:p>
    <w:p>
      <w:pPr>
        <w:pStyle w:val="BodyText"/>
        <w:spacing w:line="276" w:lineRule="auto" w:before="0"/>
        <w:ind w:left="760" w:right="265" w:hanging="641"/>
        <w:jc w:val="right"/>
      </w:pPr>
      <w:r>
        <w:rPr>
          <w:spacing w:val="13"/>
          <w:w w:val="95"/>
        </w:rPr>
        <w:t>免疫类系列产品 </w:t>
      </w:r>
      <w:r>
        <w:rPr>
          <w:w w:val="95"/>
        </w:rPr>
        <w:t>3-5 种，并获得相关批准证书和生产许可。</w:t>
      </w:r>
      <w:r>
        <w:rPr>
          <w:rFonts w:ascii="Microsoft YaHei UI" w:eastAsia="Microsoft YaHei UI" w:hint="eastAsia"/>
          <w:b/>
          <w:w w:val="95"/>
        </w:rPr>
        <w:t>申报条件：</w:t>
      </w:r>
      <w:r>
        <w:rPr>
          <w:w w:val="95"/>
        </w:rPr>
        <w:t>限企业牵头申报，鼓励产学研联合申报（须</w:t>
      </w:r>
    </w:p>
    <w:p>
      <w:pPr>
        <w:pStyle w:val="BodyText"/>
        <w:spacing w:line="405" w:lineRule="exact" w:before="0"/>
      </w:pPr>
      <w:r>
        <w:rPr/>
        <w:t>提供合作协议</w:t>
      </w:r>
      <w:r>
        <w:rPr>
          <w:spacing w:val="-159"/>
        </w:rPr>
        <w:t>）</w:t>
      </w:r>
      <w:r>
        <w:rPr/>
        <w:t>。</w:t>
      </w:r>
    </w:p>
    <w:p>
      <w:pPr>
        <w:pStyle w:val="Heading1"/>
        <w:numPr>
          <w:ilvl w:val="0"/>
          <w:numId w:val="4"/>
        </w:numPr>
        <w:tabs>
          <w:tab w:pos="1083" w:val="left" w:leader="none"/>
        </w:tabs>
        <w:spacing w:line="564" w:lineRule="exact" w:before="60" w:after="0"/>
        <w:ind w:left="1082" w:right="0" w:hanging="323"/>
        <w:jc w:val="left"/>
      </w:pPr>
      <w:r>
        <w:rPr/>
        <w:t>医疗机构中药院内制剂的研发</w:t>
      </w:r>
    </w:p>
    <w:p>
      <w:pPr>
        <w:spacing w:line="564" w:lineRule="exact" w:before="0"/>
        <w:ind w:left="0" w:right="277" w:firstLine="0"/>
        <w:jc w:val="right"/>
        <w:rPr>
          <w:sz w:val="32"/>
        </w:rPr>
      </w:pPr>
      <w:r>
        <w:rPr>
          <w:rFonts w:ascii="Microsoft YaHei UI" w:eastAsia="Microsoft YaHei UI" w:hint="eastAsia"/>
          <w:b/>
          <w:w w:val="95"/>
          <w:sz w:val="32"/>
        </w:rPr>
        <w:t>研究内容：</w:t>
      </w:r>
      <w:r>
        <w:rPr>
          <w:w w:val="95"/>
          <w:sz w:val="32"/>
        </w:rPr>
        <w:t>针对我省医疗机构中药院内制剂开发和应用</w:t>
      </w:r>
    </w:p>
    <w:p>
      <w:pPr>
        <w:pStyle w:val="BodyText"/>
        <w:spacing w:line="328" w:lineRule="auto" w:before="79"/>
        <w:ind w:right="277"/>
        <w:jc w:val="both"/>
      </w:pPr>
      <w:r>
        <w:rPr>
          <w:w w:val="95"/>
        </w:rPr>
        <w:t>不足的问题，开展医疗机构中药院内制剂生产工艺、方法和</w:t>
      </w:r>
      <w:r>
        <w:rPr>
          <w:spacing w:val="1"/>
          <w:w w:val="95"/>
        </w:rPr>
        <w:t> </w:t>
      </w:r>
      <w:r>
        <w:rPr>
          <w:w w:val="95"/>
        </w:rPr>
        <w:t>技术的优化和二次开发，建立院内制剂的生产工艺和质量标</w:t>
      </w:r>
      <w:r>
        <w:rPr>
          <w:spacing w:val="1"/>
          <w:w w:val="95"/>
        </w:rPr>
        <w:t> </w:t>
      </w:r>
      <w:r>
        <w:rPr>
          <w:w w:val="95"/>
        </w:rPr>
        <w:t>准；开展药物临床评价研究，明确院内制剂的适应证、临床</w:t>
      </w:r>
      <w:r>
        <w:rPr>
          <w:spacing w:val="1"/>
          <w:w w:val="95"/>
        </w:rPr>
        <w:t> </w:t>
      </w:r>
      <w:r>
        <w:rPr>
          <w:w w:val="95"/>
        </w:rPr>
        <w:t>疗效和安全性；按照中药新药研发要求进行相关药理学、毒</w:t>
      </w:r>
      <w:r>
        <w:rPr>
          <w:spacing w:val="1"/>
          <w:w w:val="95"/>
        </w:rPr>
        <w:t> </w:t>
      </w:r>
      <w:r>
        <w:rPr/>
        <w:t>理学研究。</w:t>
      </w:r>
    </w:p>
    <w:p>
      <w:pPr>
        <w:pStyle w:val="BodyText"/>
        <w:spacing w:line="473" w:lineRule="exact" w:before="0"/>
        <w:ind w:left="760"/>
      </w:pPr>
      <w:r>
        <w:rPr>
          <w:rFonts w:ascii="Microsoft YaHei UI" w:eastAsia="Microsoft YaHei UI" w:hint="eastAsia"/>
          <w:b/>
          <w:w w:val="95"/>
        </w:rPr>
        <w:t>考核指标：</w:t>
      </w:r>
      <w:r>
        <w:rPr>
          <w:spacing w:val="41"/>
          <w:w w:val="95"/>
        </w:rPr>
        <w:t>完成 </w:t>
      </w:r>
      <w:r>
        <w:rPr>
          <w:w w:val="95"/>
        </w:rPr>
        <w:t>5-10</w:t>
      </w:r>
      <w:r>
        <w:rPr>
          <w:spacing w:val="5"/>
          <w:w w:val="95"/>
        </w:rPr>
        <w:t> 项医疗机构中药院内制剂的生产</w:t>
      </w:r>
    </w:p>
    <w:p>
      <w:pPr>
        <w:pStyle w:val="BodyText"/>
        <w:spacing w:line="326" w:lineRule="auto" w:before="79"/>
        <w:ind w:right="280"/>
      </w:pPr>
      <w:r>
        <w:rPr>
          <w:w w:val="95"/>
        </w:rPr>
        <w:t>工艺和质量标准研发，完成相关临床试验研究，完成药理学</w:t>
      </w:r>
      <w:r>
        <w:rPr>
          <w:spacing w:val="1"/>
          <w:w w:val="95"/>
        </w:rPr>
        <w:t> </w:t>
      </w:r>
      <w:r>
        <w:rPr>
          <w:spacing w:val="-4"/>
          <w:w w:val="95"/>
        </w:rPr>
        <w:t>和毒理学研究；获批新的院内制剂 </w:t>
      </w:r>
      <w:r>
        <w:rPr>
          <w:w w:val="95"/>
        </w:rPr>
        <w:t>5-10</w:t>
      </w:r>
      <w:r>
        <w:rPr>
          <w:spacing w:val="-21"/>
          <w:w w:val="95"/>
        </w:rPr>
        <w:t> 项。</w:t>
      </w:r>
    </w:p>
    <w:p>
      <w:pPr>
        <w:spacing w:line="486" w:lineRule="exact" w:before="0"/>
        <w:ind w:left="760" w:right="0" w:firstLine="0"/>
        <w:jc w:val="left"/>
        <w:rPr>
          <w:sz w:val="32"/>
        </w:rPr>
      </w:pPr>
      <w:r>
        <w:rPr>
          <w:rFonts w:ascii="Microsoft YaHei UI" w:eastAsia="Microsoft YaHei UI" w:hint="eastAsia"/>
          <w:b/>
          <w:sz w:val="32"/>
        </w:rPr>
        <w:t>申报条件：</w:t>
      </w:r>
      <w:r>
        <w:rPr>
          <w:sz w:val="32"/>
        </w:rPr>
        <w:t>鼓励产学研联合申报（须提供合作协议</w:t>
      </w:r>
      <w:r>
        <w:rPr>
          <w:spacing w:val="-154"/>
          <w:sz w:val="32"/>
        </w:rPr>
        <w:t>）</w:t>
      </w:r>
      <w:r>
        <w:rPr>
          <w:sz w:val="32"/>
        </w:rPr>
        <w:t>。</w:t>
      </w:r>
    </w:p>
    <w:p>
      <w:pPr>
        <w:pStyle w:val="BodyText"/>
        <w:spacing w:line="326" w:lineRule="auto" w:before="79"/>
        <w:ind w:right="280"/>
      </w:pPr>
      <w:r>
        <w:rPr>
          <w:w w:val="95"/>
        </w:rPr>
        <w:t>依托创新药物研究中心、创新团队、工程技术研究中心和产</w:t>
      </w:r>
      <w:r>
        <w:rPr>
          <w:spacing w:val="1"/>
          <w:w w:val="95"/>
        </w:rPr>
        <w:t> </w:t>
      </w:r>
      <w:r>
        <w:rPr/>
        <w:t>业技术创新战略联盟等平台的项目优先支持。</w:t>
      </w:r>
    </w:p>
    <w:p>
      <w:pPr>
        <w:pStyle w:val="Heading1"/>
        <w:numPr>
          <w:ilvl w:val="0"/>
          <w:numId w:val="4"/>
        </w:numPr>
        <w:tabs>
          <w:tab w:pos="1246" w:val="left" w:leader="none"/>
        </w:tabs>
        <w:spacing w:line="486" w:lineRule="exact" w:before="0" w:after="0"/>
        <w:ind w:left="1245" w:right="0" w:hanging="486"/>
        <w:jc w:val="left"/>
      </w:pPr>
      <w:r>
        <w:rPr>
          <w:w w:val="105"/>
        </w:rPr>
        <w:t>“秦药”的二次开发和大品种培育研究</w:t>
      </w:r>
    </w:p>
    <w:p>
      <w:pPr>
        <w:spacing w:after="0" w:line="486" w:lineRule="exact"/>
        <w:jc w:val="left"/>
        <w:sectPr>
          <w:pgSz w:w="11910" w:h="16840"/>
          <w:pgMar w:header="0" w:footer="971" w:top="1520" w:bottom="1160" w:left="1680" w:right="1520"/>
        </w:sectPr>
      </w:pPr>
    </w:p>
    <w:p>
      <w:pPr>
        <w:spacing w:line="515" w:lineRule="exact" w:before="0"/>
        <w:ind w:left="760" w:right="0" w:firstLine="0"/>
        <w:jc w:val="left"/>
        <w:rPr>
          <w:sz w:val="32"/>
        </w:rPr>
      </w:pPr>
      <w:r>
        <w:rPr>
          <w:rFonts w:ascii="Microsoft YaHei UI" w:hAnsi="Microsoft YaHei UI" w:eastAsia="Microsoft YaHei UI" w:hint="eastAsia"/>
          <w:b/>
          <w:w w:val="95"/>
          <w:sz w:val="32"/>
        </w:rPr>
        <w:t>研究内容：</w:t>
      </w:r>
      <w:r>
        <w:rPr>
          <w:w w:val="95"/>
          <w:sz w:val="32"/>
        </w:rPr>
        <w:t>针对陕西省已公布的“秦药”优势中成药品</w:t>
      </w:r>
    </w:p>
    <w:p>
      <w:pPr>
        <w:pStyle w:val="BodyText"/>
        <w:spacing w:line="328" w:lineRule="auto"/>
        <w:ind w:right="118"/>
      </w:pPr>
      <w:r>
        <w:rPr/>
        <w:t>种研究和应用的问题，开展临床再评价及活性成分、制剂工艺、质量标准和作用机制和药物毒理学研究。通过开展多中心、大样本临床再评价，对临床适应症和使用范围进一步优</w:t>
      </w:r>
      <w:r>
        <w:rPr>
          <w:spacing w:val="-21"/>
        </w:rPr>
        <w:t>化，重点对扩大说明书使用范围进行循证评价研究；通过“成</w:t>
      </w:r>
      <w:r>
        <w:rPr>
          <w:w w:val="95"/>
        </w:rPr>
        <w:t>分-靶点”研究，明确其作用机制、作用特点、配伍合理性；</w:t>
      </w:r>
      <w:r>
        <w:rPr>
          <w:spacing w:val="1"/>
          <w:w w:val="95"/>
        </w:rPr>
        <w:t> </w:t>
      </w:r>
      <w:r>
        <w:rPr/>
        <w:t>优化制剂工艺，提升质量标准。</w:t>
      </w:r>
    </w:p>
    <w:p>
      <w:pPr>
        <w:pStyle w:val="BodyText"/>
        <w:spacing w:line="473" w:lineRule="exact" w:before="0"/>
        <w:ind w:left="760"/>
      </w:pPr>
      <w:r>
        <w:rPr>
          <w:rFonts w:ascii="Microsoft YaHei UI" w:hAnsi="Microsoft YaHei UI" w:eastAsia="Microsoft YaHei UI" w:hint="eastAsia"/>
          <w:b/>
          <w:spacing w:val="-12"/>
          <w:w w:val="95"/>
        </w:rPr>
        <w:t>考核指标：</w:t>
      </w:r>
      <w:r>
        <w:rPr>
          <w:spacing w:val="-12"/>
          <w:w w:val="95"/>
        </w:rPr>
        <w:t>完成所选“秦药”品种的上市后临床再评价，</w:t>
      </w:r>
    </w:p>
    <w:p>
      <w:pPr>
        <w:pStyle w:val="BodyText"/>
      </w:pPr>
      <w:r>
        <w:rPr>
          <w:spacing w:val="20"/>
          <w:w w:val="95"/>
        </w:rPr>
        <w:t>样本不少于 </w:t>
      </w:r>
      <w:r>
        <w:rPr>
          <w:w w:val="95"/>
        </w:rPr>
        <w:t>500 例；完成所选品种的作用机制、作用特点和</w:t>
      </w:r>
    </w:p>
    <w:p>
      <w:pPr>
        <w:pStyle w:val="BodyText"/>
        <w:spacing w:line="276" w:lineRule="auto" w:before="152"/>
        <w:ind w:left="760" w:right="265" w:hanging="641"/>
      </w:pPr>
      <w:r>
        <w:rPr>
          <w:w w:val="95"/>
        </w:rPr>
        <w:t>比较优势研究；完成制剂工艺优化和质量提升标准的制定。</w:t>
      </w:r>
      <w:r>
        <w:rPr>
          <w:spacing w:val="1"/>
          <w:w w:val="95"/>
        </w:rPr>
        <w:t> </w:t>
      </w:r>
      <w:r>
        <w:rPr>
          <w:rFonts w:ascii="Microsoft YaHei UI" w:eastAsia="Microsoft YaHei UI" w:hint="eastAsia"/>
          <w:b/>
          <w:w w:val="95"/>
        </w:rPr>
        <w:t>申报条件：</w:t>
      </w:r>
      <w:r>
        <w:rPr>
          <w:w w:val="95"/>
        </w:rPr>
        <w:t>限企业牵头申报，鼓励产学研联合申报（须</w:t>
      </w:r>
    </w:p>
    <w:p>
      <w:pPr>
        <w:pStyle w:val="BodyText"/>
        <w:spacing w:line="402" w:lineRule="exact" w:before="0"/>
      </w:pPr>
      <w:r>
        <w:rPr/>
        <w:t>提供合作协议</w:t>
      </w:r>
      <w:r>
        <w:rPr>
          <w:spacing w:val="-159"/>
        </w:rPr>
        <w:t>）</w:t>
      </w:r>
      <w:r>
        <w:rPr/>
        <w:t>。</w:t>
      </w:r>
    </w:p>
    <w:p>
      <w:pPr>
        <w:pStyle w:val="BodyText"/>
        <w:spacing w:before="0"/>
        <w:ind w:left="0"/>
      </w:pPr>
    </w:p>
    <w:p>
      <w:pPr>
        <w:pStyle w:val="BodyText"/>
        <w:spacing w:before="7"/>
        <w:ind w:left="0"/>
        <w:rPr>
          <w:sz w:val="28"/>
        </w:rPr>
      </w:pPr>
    </w:p>
    <w:p>
      <w:pPr>
        <w:pStyle w:val="BodyText"/>
        <w:spacing w:before="0"/>
        <w:ind w:left="760"/>
      </w:pPr>
      <w:r>
        <w:rPr>
          <w:w w:val="95"/>
        </w:rPr>
        <w:t>五、双碳与生态环境保护关键技术研究创新群（链）</w:t>
      </w:r>
    </w:p>
    <w:p>
      <w:pPr>
        <w:pStyle w:val="Heading1"/>
        <w:numPr>
          <w:ilvl w:val="0"/>
          <w:numId w:val="5"/>
        </w:numPr>
        <w:tabs>
          <w:tab w:pos="1095" w:val="left" w:leader="none"/>
        </w:tabs>
        <w:spacing w:line="235" w:lineRule="auto" w:before="71" w:after="0"/>
        <w:ind w:left="120" w:right="275" w:firstLine="640"/>
        <w:jc w:val="left"/>
      </w:pPr>
      <w:r>
        <w:rPr>
          <w:spacing w:val="13"/>
          <w:w w:val="95"/>
        </w:rPr>
        <w:t>黄河流域陕西段典型河流生态基流保障关键技术研</w:t>
      </w:r>
      <w:r>
        <w:rPr>
          <w:spacing w:val="1"/>
          <w:w w:val="95"/>
        </w:rPr>
        <w:t> </w:t>
      </w:r>
      <w:r>
        <w:rPr/>
        <w:t>发与示范</w:t>
      </w:r>
    </w:p>
    <w:p>
      <w:pPr>
        <w:spacing w:line="566" w:lineRule="exact" w:before="0"/>
        <w:ind w:left="120" w:right="0" w:firstLine="640"/>
        <w:jc w:val="left"/>
        <w:rPr>
          <w:sz w:val="32"/>
        </w:rPr>
      </w:pPr>
      <w:r>
        <w:rPr>
          <w:rFonts w:ascii="Microsoft YaHei UI" w:eastAsia="Microsoft YaHei UI" w:hint="eastAsia"/>
          <w:b/>
          <w:w w:val="95"/>
          <w:sz w:val="32"/>
        </w:rPr>
        <w:t>研究内容：</w:t>
      </w:r>
      <w:r>
        <w:rPr>
          <w:w w:val="95"/>
          <w:sz w:val="32"/>
        </w:rPr>
        <w:t>面对黄河流域陕西段河流生态基流不足、水</w:t>
      </w:r>
    </w:p>
    <w:p>
      <w:pPr>
        <w:pStyle w:val="BodyText"/>
        <w:spacing w:line="328" w:lineRule="auto"/>
        <w:ind w:right="265"/>
        <w:jc w:val="both"/>
      </w:pPr>
      <w:r>
        <w:rPr>
          <w:w w:val="95"/>
        </w:rPr>
        <w:t>系连通破坏、流域水生态安全屏障建设中亟待解决的关键科</w:t>
      </w:r>
      <w:r>
        <w:rPr>
          <w:spacing w:val="1"/>
          <w:w w:val="95"/>
        </w:rPr>
        <w:t> </w:t>
      </w:r>
      <w:r>
        <w:rPr>
          <w:w w:val="95"/>
        </w:rPr>
        <w:t>学问题，在秦岭山前、黄土丘陵沟壑区和陕北风沙滩地区选</w:t>
      </w:r>
      <w:r>
        <w:rPr>
          <w:spacing w:val="1"/>
          <w:w w:val="95"/>
        </w:rPr>
        <w:t> </w:t>
      </w:r>
      <w:r>
        <w:rPr>
          <w:w w:val="95"/>
        </w:rPr>
        <w:t>择典型河流，揭示不同地貌单元流域尺度河流与地下水转化</w:t>
      </w:r>
      <w:r>
        <w:rPr>
          <w:spacing w:val="1"/>
          <w:w w:val="95"/>
        </w:rPr>
        <w:t> </w:t>
      </w:r>
      <w:r>
        <w:rPr>
          <w:w w:val="95"/>
        </w:rPr>
        <w:t>的动力学机制，解析近 70</w:t>
      </w:r>
      <w:r>
        <w:rPr>
          <w:spacing w:val="146"/>
        </w:rPr>
        <w:t> </w:t>
      </w:r>
      <w:r>
        <w:rPr>
          <w:w w:val="95"/>
        </w:rPr>
        <w:t>年来河流生态基流的构成、变化规律与驱动力，确定变化环境下各类型河流不同断面生态基</w:t>
      </w:r>
      <w:r>
        <w:rPr>
          <w:spacing w:val="1"/>
          <w:w w:val="95"/>
        </w:rPr>
        <w:t> </w:t>
      </w:r>
      <w:r>
        <w:rPr>
          <w:w w:val="95"/>
        </w:rPr>
        <w:t>流阈值，研发不同类型河流生态基流保障与调控关键技术，</w:t>
      </w:r>
      <w:r>
        <w:rPr>
          <w:spacing w:val="1"/>
          <w:w w:val="95"/>
        </w:rPr>
        <w:t> </w:t>
      </w:r>
      <w:r>
        <w:rPr/>
        <w:t>并进行应用示范。</w:t>
      </w:r>
    </w:p>
    <w:p>
      <w:pPr>
        <w:spacing w:after="0" w:line="328" w:lineRule="auto"/>
        <w:jc w:val="both"/>
        <w:sectPr>
          <w:pgSz w:w="11910" w:h="16840"/>
          <w:pgMar w:header="0" w:footer="971" w:top="1520" w:bottom="1160" w:left="1680" w:right="1520"/>
        </w:sectPr>
      </w:pPr>
    </w:p>
    <w:p>
      <w:pPr>
        <w:pStyle w:val="BodyText"/>
        <w:spacing w:line="515" w:lineRule="exact" w:before="0"/>
        <w:ind w:left="0" w:right="280"/>
        <w:jc w:val="right"/>
      </w:pPr>
      <w:r>
        <w:rPr>
          <w:rFonts w:ascii="Microsoft YaHei UI" w:eastAsia="Microsoft YaHei UI" w:hint="eastAsia"/>
          <w:b/>
          <w:w w:val="95"/>
        </w:rPr>
        <w:t>考核指标</w:t>
      </w:r>
      <w:r>
        <w:rPr>
          <w:w w:val="95"/>
        </w:rPr>
        <w:t>：建立流域尺度河流与地下水耦合数值模拟模</w:t>
      </w:r>
    </w:p>
    <w:p>
      <w:pPr>
        <w:pStyle w:val="BodyText"/>
        <w:ind w:left="0" w:right="280"/>
        <w:jc w:val="right"/>
      </w:pPr>
      <w:r>
        <w:rPr>
          <w:spacing w:val="60"/>
          <w:w w:val="95"/>
        </w:rPr>
        <w:t>型 </w:t>
      </w:r>
      <w:r>
        <w:rPr>
          <w:w w:val="95"/>
        </w:rPr>
        <w:t>1 套，确定变化环境下不同类型河流不同断面生态基流阈</w:t>
      </w:r>
    </w:p>
    <w:p>
      <w:pPr>
        <w:pStyle w:val="BodyText"/>
        <w:spacing w:line="328" w:lineRule="auto" w:before="149"/>
        <w:ind w:right="280"/>
        <w:jc w:val="both"/>
      </w:pPr>
      <w:r>
        <w:rPr>
          <w:spacing w:val="5"/>
          <w:w w:val="95"/>
        </w:rPr>
        <w:t>值，研发河流生态基流保障与调控的关键技术 </w:t>
      </w:r>
      <w:r>
        <w:rPr>
          <w:w w:val="95"/>
        </w:rPr>
        <w:t>3-4</w:t>
      </w:r>
      <w:r>
        <w:rPr>
          <w:spacing w:val="19"/>
          <w:w w:val="95"/>
        </w:rPr>
        <w:t> 个，编制</w:t>
      </w:r>
      <w:r>
        <w:rPr>
          <w:spacing w:val="11"/>
          <w:w w:val="95"/>
        </w:rPr>
        <w:t>黄河流域陕西段河流生态安全屏障建设与生态基流保障与</w:t>
      </w:r>
      <w:r>
        <w:rPr>
          <w:spacing w:val="1"/>
          <w:w w:val="95"/>
        </w:rPr>
        <w:t> </w:t>
      </w:r>
      <w:r>
        <w:rPr>
          <w:spacing w:val="2"/>
          <w:w w:val="95"/>
        </w:rPr>
        <w:t>调控技术导则 </w:t>
      </w:r>
      <w:r>
        <w:rPr>
          <w:w w:val="95"/>
        </w:rPr>
        <w:t>1</w:t>
      </w:r>
      <w:r>
        <w:rPr>
          <w:spacing w:val="1"/>
          <w:w w:val="95"/>
        </w:rPr>
        <w:t> 套，建立工程示范区 </w:t>
      </w:r>
      <w:r>
        <w:rPr>
          <w:w w:val="95"/>
        </w:rPr>
        <w:t>1 处，提高生态基流保</w:t>
      </w:r>
      <w:r>
        <w:rPr>
          <w:spacing w:val="-24"/>
          <w:w w:val="95"/>
        </w:rPr>
        <w:t>证率 </w:t>
      </w:r>
      <w:r>
        <w:rPr>
          <w:w w:val="95"/>
        </w:rPr>
        <w:t>15%以上。</w:t>
      </w:r>
    </w:p>
    <w:p>
      <w:pPr>
        <w:spacing w:line="478" w:lineRule="exact" w:before="0"/>
        <w:ind w:left="0" w:right="277" w:firstLine="0"/>
        <w:jc w:val="right"/>
        <w:rPr>
          <w:sz w:val="32"/>
        </w:rPr>
      </w:pPr>
      <w:r>
        <w:rPr>
          <w:rFonts w:ascii="Microsoft YaHei UI" w:eastAsia="Microsoft YaHei UI" w:hint="eastAsia"/>
          <w:b/>
          <w:sz w:val="32"/>
        </w:rPr>
        <w:t>申报条件：</w:t>
      </w:r>
      <w:r>
        <w:rPr>
          <w:sz w:val="32"/>
        </w:rPr>
        <w:t>鼓励产学研联合申报（须提供合作协议</w:t>
      </w:r>
      <w:r>
        <w:rPr>
          <w:spacing w:val="-154"/>
          <w:sz w:val="32"/>
        </w:rPr>
        <w:t>）</w:t>
      </w:r>
      <w:r>
        <w:rPr>
          <w:sz w:val="32"/>
        </w:rPr>
        <w:t>。</w:t>
      </w:r>
    </w:p>
    <w:p>
      <w:pPr>
        <w:pStyle w:val="BodyText"/>
        <w:spacing w:line="328" w:lineRule="auto" w:before="77"/>
        <w:ind w:right="277"/>
        <w:jc w:val="both"/>
      </w:pPr>
      <w:r>
        <w:rPr>
          <w:w w:val="95"/>
        </w:rPr>
        <w:t>申报的项目具有一定研究基础和相应的研究平台（须提供相</w:t>
      </w:r>
      <w:r>
        <w:rPr>
          <w:spacing w:val="1"/>
          <w:w w:val="95"/>
        </w:rPr>
        <w:t> </w:t>
      </w:r>
      <w:r>
        <w:rPr>
          <w:w w:val="95"/>
        </w:rPr>
        <w:t>关支撑材料</w:t>
      </w:r>
      <w:r>
        <w:rPr>
          <w:spacing w:val="-154"/>
          <w:w w:val="95"/>
        </w:rPr>
        <w:t>）</w:t>
      </w:r>
      <w:r>
        <w:rPr>
          <w:w w:val="95"/>
        </w:rPr>
        <w:t>。依托工程技术研究中心、创新团队和产业技</w:t>
      </w:r>
      <w:r>
        <w:rPr>
          <w:spacing w:val="92"/>
          <w:w w:val="95"/>
        </w:rPr>
        <w:t> </w:t>
      </w:r>
      <w:r>
        <w:rPr/>
        <w:t>术创新战略联盟等平台的项目优先支持。</w:t>
      </w:r>
    </w:p>
    <w:p>
      <w:pPr>
        <w:pStyle w:val="Heading1"/>
        <w:numPr>
          <w:ilvl w:val="0"/>
          <w:numId w:val="5"/>
        </w:numPr>
        <w:tabs>
          <w:tab w:pos="1083" w:val="left" w:leader="none"/>
        </w:tabs>
        <w:spacing w:line="473" w:lineRule="exact" w:before="0" w:after="0"/>
        <w:ind w:left="1082" w:right="0" w:hanging="323"/>
        <w:jc w:val="left"/>
      </w:pPr>
      <w:r>
        <w:rPr/>
        <w:t>陕北砂质高边坡水土流失治理关键技术与示范应用</w:t>
      </w:r>
    </w:p>
    <w:p>
      <w:pPr>
        <w:pStyle w:val="BodyText"/>
        <w:spacing w:line="564" w:lineRule="exact" w:before="0"/>
        <w:ind w:left="760"/>
      </w:pPr>
      <w:r>
        <w:rPr>
          <w:rFonts w:ascii="Microsoft YaHei UI" w:eastAsia="Microsoft YaHei UI" w:hint="eastAsia"/>
          <w:b/>
          <w:spacing w:val="-18"/>
          <w:w w:val="95"/>
        </w:rPr>
        <w:t>研究内容：</w:t>
      </w:r>
      <w:r>
        <w:rPr>
          <w:spacing w:val="-6"/>
          <w:w w:val="95"/>
        </w:rPr>
        <w:t>针对陕北砂质高陡边坡结构松散、稳固性差、</w:t>
      </w:r>
    </w:p>
    <w:p>
      <w:pPr>
        <w:pStyle w:val="BodyText"/>
        <w:spacing w:line="328" w:lineRule="auto" w:before="78"/>
        <w:ind w:right="277"/>
        <w:jc w:val="both"/>
      </w:pPr>
      <w:r>
        <w:rPr>
          <w:w w:val="95"/>
        </w:rPr>
        <w:t>宜冲刷、水土流失严重、不易修复等生态环境问题，选择陕</w:t>
      </w:r>
      <w:r>
        <w:rPr>
          <w:spacing w:val="1"/>
          <w:w w:val="95"/>
        </w:rPr>
        <w:t> </w:t>
      </w:r>
      <w:r>
        <w:rPr>
          <w:w w:val="95"/>
        </w:rPr>
        <w:t>北地区典型砂质高边坡为研究区，识别和诊断影响边坡砂土</w:t>
      </w:r>
      <w:r>
        <w:rPr>
          <w:spacing w:val="1"/>
          <w:w w:val="95"/>
        </w:rPr>
        <w:t> </w:t>
      </w:r>
      <w:r>
        <w:rPr>
          <w:w w:val="95"/>
        </w:rPr>
        <w:t>体物质结构与稳定性的关键控制因素，系统研究不同植被固</w:t>
      </w:r>
      <w:r>
        <w:rPr>
          <w:spacing w:val="1"/>
          <w:w w:val="95"/>
        </w:rPr>
        <w:t> </w:t>
      </w:r>
      <w:r>
        <w:rPr>
          <w:w w:val="95"/>
        </w:rPr>
        <w:t>土、固水与坡面稳定性的力学机理；以控制水土流失和提升</w:t>
      </w:r>
      <w:r>
        <w:rPr>
          <w:spacing w:val="1"/>
          <w:w w:val="95"/>
        </w:rPr>
        <w:t> </w:t>
      </w:r>
      <w:r>
        <w:rPr>
          <w:w w:val="95"/>
        </w:rPr>
        <w:t>边坡稳定性为目标，研发绿色、低碳的植物控制侵蚀与根-</w:t>
      </w:r>
      <w:r>
        <w:rPr>
          <w:spacing w:val="106"/>
          <w:w w:val="95"/>
        </w:rPr>
        <w:t> </w:t>
      </w:r>
      <w:r>
        <w:rPr>
          <w:w w:val="95"/>
        </w:rPr>
        <w:t>土复合体黏聚力材料的关键技术和雨洪水存储关键技术，提</w:t>
      </w:r>
      <w:r>
        <w:rPr>
          <w:spacing w:val="1"/>
          <w:w w:val="95"/>
        </w:rPr>
        <w:t> </w:t>
      </w:r>
      <w:r>
        <w:rPr/>
        <w:t>出砂质高陡边坡生态修复治理模式并进行应用示范。</w:t>
      </w:r>
    </w:p>
    <w:p>
      <w:pPr>
        <w:pStyle w:val="BodyText"/>
        <w:spacing w:line="470" w:lineRule="exact" w:before="0"/>
        <w:ind w:left="760"/>
        <w:jc w:val="both"/>
      </w:pPr>
      <w:r>
        <w:rPr>
          <w:rFonts w:ascii="Microsoft YaHei UI" w:eastAsia="Microsoft YaHei UI" w:hint="eastAsia"/>
          <w:b/>
          <w:w w:val="95"/>
        </w:rPr>
        <w:t>考核指标：</w:t>
      </w:r>
      <w:r>
        <w:rPr>
          <w:spacing w:val="7"/>
          <w:w w:val="95"/>
        </w:rPr>
        <w:t>研发植被固水、护坡、固肥材料 </w:t>
      </w:r>
      <w:r>
        <w:rPr>
          <w:w w:val="95"/>
        </w:rPr>
        <w:t>2-3</w:t>
      </w:r>
      <w:r>
        <w:rPr>
          <w:spacing w:val="24"/>
          <w:w w:val="95"/>
        </w:rPr>
        <w:t> 项以及</w:t>
      </w:r>
    </w:p>
    <w:p>
      <w:pPr>
        <w:pStyle w:val="BodyText"/>
        <w:spacing w:before="77"/>
      </w:pPr>
      <w:r>
        <w:rPr>
          <w:spacing w:val="11"/>
          <w:w w:val="95"/>
        </w:rPr>
        <w:t>雨洪水存储关键技术 </w:t>
      </w:r>
      <w:r>
        <w:rPr>
          <w:w w:val="95"/>
        </w:rPr>
        <w:t>2-3</w:t>
      </w:r>
      <w:r>
        <w:rPr>
          <w:spacing w:val="4"/>
          <w:w w:val="95"/>
        </w:rPr>
        <w:t> 项，建立砂质高边坡水土流失治理</w:t>
      </w:r>
    </w:p>
    <w:p>
      <w:pPr>
        <w:pStyle w:val="BodyText"/>
        <w:spacing w:before="151"/>
      </w:pPr>
      <w:r>
        <w:rPr>
          <w:spacing w:val="24"/>
          <w:w w:val="95"/>
        </w:rPr>
        <w:t>技术规程 </w:t>
      </w:r>
      <w:r>
        <w:rPr>
          <w:w w:val="95"/>
        </w:rPr>
        <w:t>1 项，建立砂质高边坡水土流失综合治理示范工程</w:t>
      </w:r>
    </w:p>
    <w:p>
      <w:pPr>
        <w:pStyle w:val="BodyText"/>
        <w:spacing w:before="150"/>
      </w:pPr>
      <w:r>
        <w:rPr>
          <w:w w:val="95"/>
        </w:rPr>
        <w:t>1</w:t>
      </w:r>
      <w:r>
        <w:rPr>
          <w:spacing w:val="-5"/>
          <w:w w:val="95"/>
        </w:rPr>
        <w:t> 处，示范区面积不低于 </w:t>
      </w:r>
      <w:r>
        <w:rPr>
          <w:w w:val="95"/>
        </w:rPr>
        <w:t>5</w:t>
      </w:r>
      <w:r>
        <w:rPr>
          <w:spacing w:val="-4"/>
          <w:w w:val="95"/>
        </w:rPr>
        <w:t> 平方公里。</w:t>
      </w:r>
    </w:p>
    <w:p>
      <w:pPr>
        <w:spacing w:before="62"/>
        <w:ind w:left="760" w:right="0" w:firstLine="0"/>
        <w:jc w:val="left"/>
        <w:rPr>
          <w:sz w:val="32"/>
        </w:rPr>
      </w:pPr>
      <w:r>
        <w:rPr>
          <w:rFonts w:ascii="Microsoft YaHei UI" w:eastAsia="Microsoft YaHei UI" w:hint="eastAsia"/>
          <w:b/>
          <w:w w:val="95"/>
          <w:sz w:val="32"/>
        </w:rPr>
        <w:t>申报条件：</w:t>
      </w:r>
      <w:r>
        <w:rPr>
          <w:w w:val="95"/>
          <w:sz w:val="32"/>
        </w:rPr>
        <w:t>限企业牵头申报，鼓励产学研联合申报（须</w:t>
      </w:r>
    </w:p>
    <w:p>
      <w:pPr>
        <w:spacing w:after="0"/>
        <w:jc w:val="left"/>
        <w:rPr>
          <w:sz w:val="32"/>
        </w:rPr>
        <w:sectPr>
          <w:pgSz w:w="11910" w:h="16840"/>
          <w:pgMar w:header="0" w:footer="971" w:top="1520" w:bottom="1160" w:left="1680" w:right="1520"/>
        </w:sectPr>
      </w:pPr>
    </w:p>
    <w:p>
      <w:pPr>
        <w:pStyle w:val="BodyText"/>
        <w:spacing w:before="32"/>
      </w:pPr>
      <w:r>
        <w:rPr/>
        <w:t>提供合作协议</w:t>
      </w:r>
      <w:r>
        <w:rPr>
          <w:spacing w:val="-159"/>
        </w:rPr>
        <w:t>）</w:t>
      </w:r>
      <w:r>
        <w:rPr/>
        <w:t>。</w:t>
      </w:r>
    </w:p>
    <w:p>
      <w:pPr>
        <w:pStyle w:val="ListParagraph"/>
        <w:numPr>
          <w:ilvl w:val="0"/>
          <w:numId w:val="5"/>
        </w:numPr>
        <w:tabs>
          <w:tab w:pos="1083" w:val="left" w:leader="none"/>
        </w:tabs>
        <w:spacing w:line="235" w:lineRule="auto" w:before="70" w:after="0"/>
        <w:ind w:left="760" w:right="277" w:firstLine="0"/>
        <w:jc w:val="left"/>
        <w:rPr>
          <w:rFonts w:ascii="SimSun" w:eastAsia="SimSun" w:hint="eastAsia"/>
          <w:sz w:val="32"/>
        </w:rPr>
      </w:pPr>
      <w:r>
        <w:rPr>
          <w:b/>
          <w:sz w:val="32"/>
        </w:rPr>
        <w:t>工业园区土壤-地下水污染防治关键技术与示范应用</w:t>
      </w:r>
      <w:r>
        <w:rPr>
          <w:b/>
          <w:w w:val="95"/>
          <w:sz w:val="32"/>
        </w:rPr>
        <w:t>研究内容：</w:t>
      </w:r>
      <w:r>
        <w:rPr>
          <w:rFonts w:ascii="SimSun" w:eastAsia="SimSun" w:hint="eastAsia"/>
          <w:w w:val="95"/>
          <w:sz w:val="32"/>
        </w:rPr>
        <w:t>面对工业园区生产过程中物质泄露，引发的</w:t>
      </w:r>
    </w:p>
    <w:p>
      <w:pPr>
        <w:pStyle w:val="BodyText"/>
        <w:spacing w:line="328" w:lineRule="auto" w:before="84"/>
        <w:ind w:right="277"/>
        <w:jc w:val="both"/>
      </w:pPr>
      <w:r>
        <w:rPr>
          <w:w w:val="95"/>
        </w:rPr>
        <w:t>土壤-地下水污染事件，选择有代表性的场地，研发典型污</w:t>
      </w:r>
      <w:r>
        <w:rPr>
          <w:spacing w:val="106"/>
          <w:w w:val="95"/>
        </w:rPr>
        <w:t> </w:t>
      </w:r>
      <w:r>
        <w:rPr>
          <w:w w:val="95"/>
        </w:rPr>
        <w:t>染物在土壤-地下水环境中诊断技术，研究典型污染物泄露</w:t>
      </w:r>
      <w:r>
        <w:rPr>
          <w:spacing w:val="106"/>
          <w:w w:val="95"/>
        </w:rPr>
        <w:t> </w:t>
      </w:r>
      <w:r>
        <w:rPr>
          <w:w w:val="95"/>
        </w:rPr>
        <w:t>后在土壤-包气带-地下水系统中迁移转化的动力学过程，通</w:t>
      </w:r>
      <w:r>
        <w:rPr>
          <w:spacing w:val="1"/>
          <w:w w:val="95"/>
        </w:rPr>
        <w:t> </w:t>
      </w:r>
      <w:r>
        <w:rPr>
          <w:w w:val="95"/>
        </w:rPr>
        <w:t>过集成创新研发溯源、监测、风险评估与应对、预警与修复</w:t>
      </w:r>
      <w:r>
        <w:rPr>
          <w:spacing w:val="1"/>
          <w:w w:val="95"/>
        </w:rPr>
        <w:t> </w:t>
      </w:r>
      <w:r>
        <w:rPr/>
        <w:t>一体化的成套技术，并进行工程示范。</w:t>
      </w:r>
    </w:p>
    <w:p>
      <w:pPr>
        <w:spacing w:line="473" w:lineRule="exact" w:before="0"/>
        <w:ind w:left="760" w:right="0" w:firstLine="0"/>
        <w:jc w:val="left"/>
        <w:rPr>
          <w:sz w:val="32"/>
        </w:rPr>
      </w:pPr>
      <w:r>
        <w:rPr>
          <w:rFonts w:ascii="Microsoft YaHei UI" w:eastAsia="Microsoft YaHei UI" w:hint="eastAsia"/>
          <w:b/>
          <w:w w:val="95"/>
          <w:sz w:val="32"/>
        </w:rPr>
        <w:t>考核指标：</w:t>
      </w:r>
      <w:r>
        <w:rPr>
          <w:w w:val="95"/>
          <w:sz w:val="32"/>
        </w:rPr>
        <w:t>研发溯源、监测、风险评估与应对、预警与</w:t>
      </w:r>
    </w:p>
    <w:p>
      <w:pPr>
        <w:pStyle w:val="BodyText"/>
        <w:spacing w:before="79"/>
      </w:pPr>
      <w:r>
        <w:rPr>
          <w:w w:val="95"/>
        </w:rPr>
        <w:t>修复一体化的系统技术</w:t>
      </w:r>
      <w:r>
        <w:rPr>
          <w:spacing w:val="190"/>
        </w:rPr>
        <w:t> </w:t>
      </w:r>
      <w:r>
        <w:rPr>
          <w:w w:val="95"/>
        </w:rPr>
        <w:t>1</w:t>
      </w:r>
      <w:r>
        <w:rPr>
          <w:spacing w:val="187"/>
        </w:rPr>
        <w:t> </w:t>
      </w:r>
      <w:r>
        <w:rPr>
          <w:w w:val="95"/>
        </w:rPr>
        <w:t>套，研发典型污染物在土壤-地下</w:t>
      </w:r>
    </w:p>
    <w:p>
      <w:pPr>
        <w:pStyle w:val="BodyText"/>
        <w:spacing w:before="149"/>
      </w:pPr>
      <w:r>
        <w:rPr>
          <w:spacing w:val="2"/>
          <w:w w:val="95"/>
        </w:rPr>
        <w:t>水环境中诊断技术 </w:t>
      </w:r>
      <w:r>
        <w:rPr>
          <w:w w:val="95"/>
        </w:rPr>
        <w:t>1-2</w:t>
      </w:r>
      <w:r>
        <w:rPr>
          <w:spacing w:val="2"/>
          <w:w w:val="95"/>
        </w:rPr>
        <w:t> 项，申请国家发明专利 </w:t>
      </w:r>
      <w:r>
        <w:rPr>
          <w:w w:val="95"/>
        </w:rPr>
        <w:t>2-3</w:t>
      </w:r>
      <w:r>
        <w:rPr>
          <w:spacing w:val="3"/>
          <w:w w:val="95"/>
        </w:rPr>
        <w:t> 项，建设</w:t>
      </w:r>
    </w:p>
    <w:p>
      <w:pPr>
        <w:pStyle w:val="BodyText"/>
        <w:spacing w:before="149"/>
      </w:pPr>
      <w:r>
        <w:rPr>
          <w:w w:val="95"/>
        </w:rPr>
        <w:t>示范工程</w:t>
      </w:r>
      <w:r>
        <w:rPr>
          <w:spacing w:val="185"/>
        </w:rPr>
        <w:t> </w:t>
      </w:r>
      <w:r>
        <w:rPr>
          <w:w w:val="95"/>
        </w:rPr>
        <w:t>1</w:t>
      </w:r>
      <w:r>
        <w:rPr>
          <w:spacing w:val="190"/>
        </w:rPr>
        <w:t> </w:t>
      </w:r>
      <w:r>
        <w:rPr>
          <w:w w:val="95"/>
        </w:rPr>
        <w:t>处，编制工业园区土壤-地下水污染防治与风险</w:t>
      </w:r>
    </w:p>
    <w:p>
      <w:pPr>
        <w:pStyle w:val="BodyText"/>
        <w:spacing w:before="152"/>
      </w:pPr>
      <w:r>
        <w:rPr>
          <w:spacing w:val="-5"/>
          <w:w w:val="95"/>
        </w:rPr>
        <w:t>管控技术导则 </w:t>
      </w:r>
      <w:r>
        <w:rPr>
          <w:w w:val="95"/>
        </w:rPr>
        <w:t>1</w:t>
      </w:r>
      <w:r>
        <w:rPr>
          <w:spacing w:val="-12"/>
          <w:w w:val="95"/>
        </w:rPr>
        <w:t> 套。</w:t>
      </w:r>
    </w:p>
    <w:p>
      <w:pPr>
        <w:pStyle w:val="BodyText"/>
        <w:spacing w:line="271" w:lineRule="auto" w:before="62"/>
        <w:ind w:right="277" w:firstLine="640"/>
      </w:pPr>
      <w:r>
        <w:rPr>
          <w:rFonts w:ascii="Microsoft YaHei UI" w:eastAsia="Microsoft YaHei UI" w:hint="eastAsia"/>
          <w:b/>
          <w:w w:val="95"/>
        </w:rPr>
        <w:t>申报条件：</w:t>
      </w:r>
      <w:r>
        <w:rPr>
          <w:w w:val="95"/>
        </w:rPr>
        <w:t>限企业牵头申报，鼓励产学研联合申报（须</w:t>
      </w:r>
      <w:r>
        <w:rPr>
          <w:spacing w:val="1"/>
          <w:w w:val="95"/>
        </w:rPr>
        <w:t> </w:t>
      </w:r>
      <w:r>
        <w:rPr/>
        <w:t>提供合作协议</w:t>
      </w:r>
      <w:r>
        <w:rPr>
          <w:spacing w:val="-159"/>
        </w:rPr>
        <w:t>）</w:t>
      </w:r>
      <w:r>
        <w:rPr/>
        <w:t>。</w:t>
      </w:r>
    </w:p>
    <w:p>
      <w:pPr>
        <w:pStyle w:val="Heading1"/>
        <w:numPr>
          <w:ilvl w:val="0"/>
          <w:numId w:val="5"/>
        </w:numPr>
        <w:tabs>
          <w:tab w:pos="1083" w:val="left" w:leader="none"/>
        </w:tabs>
        <w:spacing w:line="564" w:lineRule="exact" w:before="15" w:after="0"/>
        <w:ind w:left="1082" w:right="0" w:hanging="323"/>
        <w:jc w:val="left"/>
      </w:pPr>
      <w:r>
        <w:rPr/>
        <w:t>面源污染综合治理关键技术与示范应用</w:t>
      </w:r>
    </w:p>
    <w:p>
      <w:pPr>
        <w:pStyle w:val="BodyText"/>
        <w:spacing w:line="271" w:lineRule="auto" w:before="0"/>
        <w:ind w:right="277" w:firstLine="640"/>
      </w:pPr>
      <w:r>
        <w:rPr>
          <w:rFonts w:ascii="Microsoft YaHei UI" w:eastAsia="Microsoft YaHei UI" w:hint="eastAsia"/>
          <w:b/>
          <w:w w:val="95"/>
        </w:rPr>
        <w:t>研究内容：</w:t>
      </w:r>
      <w:r>
        <w:rPr>
          <w:w w:val="95"/>
        </w:rPr>
        <w:t>针对农业面源污染突出短板，选择重要且污</w:t>
      </w:r>
      <w:r>
        <w:rPr>
          <w:spacing w:val="1"/>
          <w:w w:val="95"/>
        </w:rPr>
        <w:t> </w:t>
      </w:r>
      <w:r>
        <w:rPr>
          <w:w w:val="95"/>
        </w:rPr>
        <w:t>染严重的灌区，研发化肥农药减量增效、农田地膜残留危害</w:t>
      </w:r>
    </w:p>
    <w:p>
      <w:pPr>
        <w:pStyle w:val="BodyText"/>
        <w:spacing w:line="328" w:lineRule="auto" w:before="95"/>
        <w:ind w:right="280"/>
        <w:jc w:val="both"/>
      </w:pPr>
      <w:r>
        <w:rPr>
          <w:w w:val="95"/>
        </w:rPr>
        <w:t>评估与废旧农膜回收网络体系等关键技术，研究精准施肥以</w:t>
      </w:r>
      <w:r>
        <w:rPr>
          <w:spacing w:val="1"/>
          <w:w w:val="95"/>
        </w:rPr>
        <w:t> </w:t>
      </w:r>
      <w:r>
        <w:rPr>
          <w:w w:val="95"/>
        </w:rPr>
        <w:t>及分区域、分作物化肥和农药施用减量方案和限量标准，研</w:t>
      </w:r>
      <w:r>
        <w:rPr>
          <w:spacing w:val="1"/>
          <w:w w:val="95"/>
        </w:rPr>
        <w:t> </w:t>
      </w:r>
      <w:r>
        <w:rPr>
          <w:w w:val="95"/>
        </w:rPr>
        <w:t>发有机肥替代化肥配方和高效低风险农药产品，建立工程示</w:t>
      </w:r>
      <w:r>
        <w:rPr>
          <w:spacing w:val="1"/>
          <w:w w:val="95"/>
        </w:rPr>
        <w:t> </w:t>
      </w:r>
      <w:r>
        <w:rPr/>
        <w:t>范。</w:t>
      </w:r>
    </w:p>
    <w:p>
      <w:pPr>
        <w:spacing w:line="476" w:lineRule="exact" w:before="0"/>
        <w:ind w:left="0" w:right="280" w:firstLine="0"/>
        <w:jc w:val="right"/>
        <w:rPr>
          <w:sz w:val="32"/>
        </w:rPr>
      </w:pPr>
      <w:r>
        <w:rPr>
          <w:rFonts w:ascii="Microsoft YaHei UI" w:eastAsia="Microsoft YaHei UI" w:hint="eastAsia"/>
          <w:b/>
          <w:w w:val="95"/>
          <w:sz w:val="32"/>
        </w:rPr>
        <w:t>考核指标：</w:t>
      </w:r>
      <w:r>
        <w:rPr>
          <w:w w:val="95"/>
          <w:sz w:val="32"/>
        </w:rPr>
        <w:t>研发农业化肥农药减量增效与农田地膜残留</w:t>
      </w:r>
    </w:p>
    <w:p>
      <w:pPr>
        <w:pStyle w:val="BodyText"/>
        <w:ind w:left="0" w:right="280"/>
        <w:jc w:val="right"/>
      </w:pPr>
      <w:r>
        <w:rPr>
          <w:spacing w:val="6"/>
          <w:w w:val="95"/>
        </w:rPr>
        <w:t>危害评估与废旧农膜回收网络体系等关键技术 </w:t>
      </w:r>
      <w:r>
        <w:rPr>
          <w:w w:val="95"/>
        </w:rPr>
        <w:t>3-4</w:t>
      </w:r>
      <w:r>
        <w:rPr>
          <w:spacing w:val="21"/>
          <w:w w:val="95"/>
        </w:rPr>
        <w:t> 项，研发</w:t>
      </w:r>
    </w:p>
    <w:p>
      <w:pPr>
        <w:spacing w:after="0"/>
        <w:jc w:val="right"/>
        <w:sectPr>
          <w:pgSz w:w="11910" w:h="16840"/>
          <w:pgMar w:header="0" w:footer="971" w:top="1520" w:bottom="1160" w:left="1680" w:right="1520"/>
        </w:sectPr>
      </w:pPr>
    </w:p>
    <w:p>
      <w:pPr>
        <w:pStyle w:val="BodyText"/>
        <w:spacing w:line="328" w:lineRule="auto" w:before="32"/>
        <w:ind w:right="280"/>
        <w:jc w:val="both"/>
      </w:pPr>
      <w:r>
        <w:rPr>
          <w:spacing w:val="1"/>
          <w:w w:val="95"/>
        </w:rPr>
        <w:t>有机肥替代化肥配方 </w:t>
      </w:r>
      <w:r>
        <w:rPr>
          <w:w w:val="95"/>
        </w:rPr>
        <w:t>1</w:t>
      </w:r>
      <w:r>
        <w:rPr>
          <w:spacing w:val="1"/>
          <w:w w:val="95"/>
        </w:rPr>
        <w:t> 项、高效低风险农药产品 </w:t>
      </w:r>
      <w:r>
        <w:rPr>
          <w:w w:val="95"/>
        </w:rPr>
        <w:t>1</w:t>
      </w:r>
      <w:r>
        <w:rPr>
          <w:spacing w:val="3"/>
          <w:w w:val="95"/>
        </w:rPr>
        <w:t> 项，制定</w:t>
      </w:r>
      <w:r>
        <w:rPr>
          <w:w w:val="95"/>
        </w:rPr>
        <w:t>我省典型灌区化肥减量方案与农药施用限量标准。工程示范</w:t>
      </w:r>
      <w:r>
        <w:rPr>
          <w:spacing w:val="1"/>
          <w:w w:val="95"/>
        </w:rPr>
        <w:t> </w:t>
      </w:r>
      <w:r>
        <w:rPr>
          <w:spacing w:val="2"/>
          <w:w w:val="95"/>
        </w:rPr>
        <w:t>后主要农作物化肥、农药利用率均达到 </w:t>
      </w:r>
      <w:r>
        <w:rPr>
          <w:w w:val="95"/>
        </w:rPr>
        <w:t>43％以上，农膜回收</w:t>
      </w:r>
      <w:r>
        <w:rPr>
          <w:spacing w:val="-18"/>
          <w:w w:val="95"/>
        </w:rPr>
        <w:t>率达到 </w:t>
      </w:r>
      <w:r>
        <w:rPr>
          <w:w w:val="95"/>
        </w:rPr>
        <w:t>85％。</w:t>
      </w:r>
    </w:p>
    <w:p>
      <w:pPr>
        <w:spacing w:line="475" w:lineRule="exact" w:before="0"/>
        <w:ind w:left="0" w:right="277" w:firstLine="0"/>
        <w:jc w:val="right"/>
        <w:rPr>
          <w:sz w:val="32"/>
        </w:rPr>
      </w:pPr>
      <w:r>
        <w:rPr>
          <w:rFonts w:ascii="Microsoft YaHei UI" w:eastAsia="Microsoft YaHei UI" w:hint="eastAsia"/>
          <w:b/>
          <w:sz w:val="32"/>
        </w:rPr>
        <w:t>申报条件：</w:t>
      </w:r>
      <w:r>
        <w:rPr>
          <w:sz w:val="32"/>
        </w:rPr>
        <w:t>鼓励产学研联合申报（须提供合作协议</w:t>
      </w:r>
      <w:r>
        <w:rPr>
          <w:spacing w:val="-154"/>
          <w:sz w:val="32"/>
        </w:rPr>
        <w:t>）</w:t>
      </w:r>
      <w:r>
        <w:rPr>
          <w:sz w:val="32"/>
        </w:rPr>
        <w:t>。</w:t>
      </w:r>
    </w:p>
    <w:p>
      <w:pPr>
        <w:pStyle w:val="BodyText"/>
        <w:spacing w:line="328" w:lineRule="auto"/>
        <w:ind w:right="277"/>
        <w:jc w:val="both"/>
      </w:pPr>
      <w:r>
        <w:rPr>
          <w:w w:val="95"/>
        </w:rPr>
        <w:t>申报的项目具有一定研究基础和相应的研究平台（须提供相</w:t>
      </w:r>
      <w:r>
        <w:rPr>
          <w:spacing w:val="1"/>
          <w:w w:val="95"/>
        </w:rPr>
        <w:t> </w:t>
      </w:r>
      <w:r>
        <w:rPr>
          <w:w w:val="95"/>
        </w:rPr>
        <w:t>关支撑材料</w:t>
      </w:r>
      <w:r>
        <w:rPr>
          <w:spacing w:val="-154"/>
          <w:w w:val="95"/>
        </w:rPr>
        <w:t>）</w:t>
      </w:r>
      <w:r>
        <w:rPr>
          <w:w w:val="95"/>
        </w:rPr>
        <w:t>。依托工程技术研究中心、创新团队和产业技</w:t>
      </w:r>
      <w:r>
        <w:rPr>
          <w:spacing w:val="92"/>
          <w:w w:val="95"/>
        </w:rPr>
        <w:t> </w:t>
      </w:r>
      <w:r>
        <w:rPr/>
        <w:t>术创新战略联盟等平台的项目优先支持。</w:t>
      </w:r>
    </w:p>
    <w:p>
      <w:pPr>
        <w:pStyle w:val="Heading1"/>
        <w:numPr>
          <w:ilvl w:val="0"/>
          <w:numId w:val="5"/>
        </w:numPr>
        <w:tabs>
          <w:tab w:pos="1095" w:val="left" w:leader="none"/>
        </w:tabs>
        <w:spacing w:line="474" w:lineRule="exact" w:before="0" w:after="0"/>
        <w:ind w:left="1094" w:right="0" w:hanging="335"/>
        <w:jc w:val="left"/>
      </w:pPr>
      <w:r>
        <w:rPr>
          <w:spacing w:val="13"/>
        </w:rPr>
        <w:t>秦巴山区金属矿产开发引发生态环境污染综合治理</w:t>
      </w:r>
    </w:p>
    <w:p>
      <w:pPr>
        <w:spacing w:line="560" w:lineRule="exact" w:before="0"/>
        <w:ind w:left="120" w:right="0" w:firstLine="0"/>
        <w:jc w:val="left"/>
        <w:rPr>
          <w:rFonts w:ascii="Microsoft YaHei UI" w:eastAsia="Microsoft YaHei UI" w:hint="eastAsia"/>
          <w:b/>
          <w:sz w:val="32"/>
        </w:rPr>
      </w:pPr>
      <w:r>
        <w:rPr>
          <w:rFonts w:ascii="Microsoft YaHei UI" w:eastAsia="Microsoft YaHei UI" w:hint="eastAsia"/>
          <w:b/>
          <w:w w:val="95"/>
          <w:sz w:val="32"/>
        </w:rPr>
        <w:t>关键技术与示范</w:t>
      </w:r>
    </w:p>
    <w:p>
      <w:pPr>
        <w:pStyle w:val="BodyText"/>
        <w:spacing w:line="271" w:lineRule="auto" w:before="0"/>
        <w:ind w:right="277" w:firstLine="640"/>
      </w:pPr>
      <w:r>
        <w:rPr>
          <w:rFonts w:ascii="Microsoft YaHei UI" w:eastAsia="Microsoft YaHei UI" w:hint="eastAsia"/>
          <w:b/>
          <w:w w:val="95"/>
        </w:rPr>
        <w:t>研究内容：</w:t>
      </w:r>
      <w:r>
        <w:rPr>
          <w:w w:val="95"/>
        </w:rPr>
        <w:t>针对秦巴山区金属矿产资源开发废弃矿硐及</w:t>
      </w:r>
      <w:r>
        <w:rPr>
          <w:spacing w:val="1"/>
          <w:w w:val="95"/>
        </w:rPr>
        <w:t> </w:t>
      </w:r>
      <w:r>
        <w:rPr>
          <w:w w:val="95"/>
        </w:rPr>
        <w:t>其废渣堆对地表水体和土壤污染问题，选择典型场地和污染</w:t>
      </w:r>
    </w:p>
    <w:p>
      <w:pPr>
        <w:pStyle w:val="BodyText"/>
        <w:spacing w:line="328" w:lineRule="auto" w:before="96"/>
        <w:ind w:right="265"/>
        <w:jc w:val="both"/>
      </w:pPr>
      <w:r>
        <w:rPr>
          <w:w w:val="95"/>
        </w:rPr>
        <w:t>物开展污染物在地表水体和土壤中迁移转化的动力学过程，</w:t>
      </w:r>
      <w:r>
        <w:rPr>
          <w:spacing w:val="1"/>
          <w:w w:val="95"/>
        </w:rPr>
        <w:t> </w:t>
      </w:r>
      <w:r>
        <w:rPr>
          <w:w w:val="95"/>
        </w:rPr>
        <w:t>明确污染物在水土中的行为特征，研发污染物在水土中迁移</w:t>
      </w:r>
      <w:r>
        <w:rPr>
          <w:spacing w:val="1"/>
          <w:w w:val="95"/>
        </w:rPr>
        <w:t> </w:t>
      </w:r>
      <w:r>
        <w:rPr>
          <w:w w:val="95"/>
        </w:rPr>
        <w:t>转化的预测模型，评价污染物对水土的危害，研发污染物治</w:t>
      </w:r>
      <w:r>
        <w:rPr>
          <w:spacing w:val="1"/>
          <w:w w:val="95"/>
        </w:rPr>
        <w:t> </w:t>
      </w:r>
      <w:r>
        <w:rPr/>
        <w:t>理与风险管控关键技术，工程示范成效显著。</w:t>
      </w:r>
    </w:p>
    <w:p>
      <w:pPr>
        <w:spacing w:line="475" w:lineRule="exact" w:before="0"/>
        <w:ind w:left="0" w:right="277" w:firstLine="0"/>
        <w:jc w:val="right"/>
        <w:rPr>
          <w:sz w:val="32"/>
        </w:rPr>
      </w:pPr>
      <w:r>
        <w:rPr>
          <w:rFonts w:ascii="Microsoft YaHei UI" w:eastAsia="Microsoft YaHei UI" w:hint="eastAsia"/>
          <w:b/>
          <w:spacing w:val="14"/>
          <w:sz w:val="32"/>
        </w:rPr>
        <w:t>考核指标：</w:t>
      </w:r>
      <w:r>
        <w:rPr>
          <w:spacing w:val="13"/>
          <w:sz w:val="32"/>
        </w:rPr>
        <w:t>研发污染物在水土中迁移转化仿真模拟模</w:t>
      </w:r>
    </w:p>
    <w:p>
      <w:pPr>
        <w:pStyle w:val="BodyText"/>
        <w:spacing w:line="328" w:lineRule="auto"/>
        <w:ind w:right="280"/>
        <w:jc w:val="both"/>
      </w:pPr>
      <w:r>
        <w:rPr>
          <w:w w:val="95"/>
        </w:rPr>
        <w:t>型，经过实际验证误差小于</w:t>
      </w:r>
      <w:r>
        <w:rPr>
          <w:spacing w:val="165"/>
        </w:rPr>
        <w:t> </w:t>
      </w:r>
      <w:r>
        <w:rPr>
          <w:w w:val="95"/>
        </w:rPr>
        <w:t>20%，研发废弃矿硐及其废渣堆</w:t>
      </w:r>
      <w:r>
        <w:rPr>
          <w:spacing w:val="5"/>
          <w:w w:val="95"/>
        </w:rPr>
        <w:t>典型污染物水土污染治理与风险管控关键技术 </w:t>
      </w:r>
      <w:r>
        <w:rPr>
          <w:w w:val="95"/>
        </w:rPr>
        <w:t>2-3</w:t>
      </w:r>
      <w:r>
        <w:rPr>
          <w:spacing w:val="19"/>
          <w:w w:val="95"/>
        </w:rPr>
        <w:t> 项，编制</w:t>
      </w:r>
      <w:r>
        <w:rPr>
          <w:spacing w:val="11"/>
          <w:w w:val="95"/>
        </w:rPr>
        <w:t>秦巴山区废弃矿硐及其废渣堆对地表水体和土壤污染治理</w:t>
      </w:r>
      <w:r>
        <w:rPr>
          <w:spacing w:val="1"/>
          <w:w w:val="95"/>
        </w:rPr>
        <w:t> </w:t>
      </w:r>
      <w:r>
        <w:rPr>
          <w:spacing w:val="3"/>
          <w:w w:val="95"/>
        </w:rPr>
        <w:t>技术导则 </w:t>
      </w:r>
      <w:r>
        <w:rPr>
          <w:w w:val="95"/>
        </w:rPr>
        <w:t>1</w:t>
      </w:r>
      <w:r>
        <w:rPr>
          <w:spacing w:val="1"/>
          <w:w w:val="95"/>
        </w:rPr>
        <w:t> 套，建立工程示范 </w:t>
      </w:r>
      <w:r>
        <w:rPr>
          <w:w w:val="95"/>
        </w:rPr>
        <w:t>1 处，治理后污染物浓度符合</w:t>
      </w:r>
      <w:r>
        <w:rPr/>
        <w:t>国家标准。</w:t>
      </w:r>
    </w:p>
    <w:p>
      <w:pPr>
        <w:spacing w:line="475" w:lineRule="exact" w:before="0"/>
        <w:ind w:left="0" w:right="277" w:firstLine="0"/>
        <w:jc w:val="right"/>
        <w:rPr>
          <w:sz w:val="32"/>
        </w:rPr>
      </w:pPr>
      <w:r>
        <w:rPr>
          <w:rFonts w:ascii="Microsoft YaHei UI" w:eastAsia="Microsoft YaHei UI" w:hint="eastAsia"/>
          <w:b/>
          <w:w w:val="95"/>
          <w:sz w:val="32"/>
        </w:rPr>
        <w:t>申报条件：</w:t>
      </w:r>
      <w:r>
        <w:rPr>
          <w:w w:val="95"/>
          <w:sz w:val="32"/>
        </w:rPr>
        <w:t>鼓励产学研联合申报（须提供合作协议</w:t>
      </w:r>
      <w:r>
        <w:rPr>
          <w:spacing w:val="-154"/>
          <w:w w:val="95"/>
          <w:sz w:val="32"/>
        </w:rPr>
        <w:t>）</w:t>
      </w:r>
      <w:r>
        <w:rPr>
          <w:w w:val="95"/>
          <w:sz w:val="32"/>
        </w:rPr>
        <w:t>。</w:t>
      </w:r>
    </w:p>
    <w:p>
      <w:pPr>
        <w:pStyle w:val="BodyText"/>
        <w:ind w:left="0" w:right="280"/>
        <w:jc w:val="right"/>
      </w:pPr>
      <w:r>
        <w:rPr>
          <w:w w:val="95"/>
        </w:rPr>
        <w:t>申报的项目具有一定研究基础和相应的研究平台（须提供相</w:t>
      </w:r>
    </w:p>
    <w:p>
      <w:pPr>
        <w:spacing w:after="0"/>
        <w:jc w:val="right"/>
        <w:sectPr>
          <w:pgSz w:w="11910" w:h="16840"/>
          <w:pgMar w:header="0" w:footer="971" w:top="1520" w:bottom="1160" w:left="1680" w:right="1520"/>
        </w:sectPr>
      </w:pPr>
    </w:p>
    <w:p>
      <w:pPr>
        <w:pStyle w:val="BodyText"/>
        <w:spacing w:line="326" w:lineRule="auto" w:before="32"/>
        <w:ind w:right="277"/>
      </w:pPr>
      <w:r>
        <w:rPr>
          <w:w w:val="95"/>
        </w:rPr>
        <w:t>关支撑材料</w:t>
      </w:r>
      <w:r>
        <w:rPr>
          <w:spacing w:val="-154"/>
          <w:w w:val="95"/>
        </w:rPr>
        <w:t>）</w:t>
      </w:r>
      <w:r>
        <w:rPr>
          <w:w w:val="95"/>
        </w:rPr>
        <w:t>。依托工程技术研究中心、创新团队和产业技</w:t>
      </w:r>
      <w:r>
        <w:rPr>
          <w:spacing w:val="92"/>
          <w:w w:val="95"/>
        </w:rPr>
        <w:t> </w:t>
      </w:r>
      <w:r>
        <w:rPr/>
        <w:t>术创新战略联盟等平台的项目优先支持。</w:t>
      </w:r>
    </w:p>
    <w:p>
      <w:pPr>
        <w:pStyle w:val="Heading1"/>
        <w:numPr>
          <w:ilvl w:val="0"/>
          <w:numId w:val="5"/>
        </w:numPr>
        <w:tabs>
          <w:tab w:pos="1083" w:val="left" w:leader="none"/>
        </w:tabs>
        <w:spacing w:line="482" w:lineRule="exact" w:before="0" w:after="0"/>
        <w:ind w:left="1082" w:right="0" w:hanging="323"/>
        <w:jc w:val="left"/>
      </w:pPr>
      <w:r>
        <w:rPr/>
        <w:t>二氧化碳地质封存选址与监测技术研究</w:t>
      </w:r>
    </w:p>
    <w:p>
      <w:pPr>
        <w:spacing w:line="565" w:lineRule="exact" w:before="0"/>
        <w:ind w:left="0" w:right="277" w:firstLine="0"/>
        <w:jc w:val="right"/>
        <w:rPr>
          <w:sz w:val="32"/>
        </w:rPr>
      </w:pPr>
      <w:r>
        <w:rPr>
          <w:rFonts w:ascii="Microsoft YaHei UI" w:eastAsia="Microsoft YaHei UI" w:hint="eastAsia"/>
          <w:b/>
          <w:w w:val="95"/>
          <w:sz w:val="32"/>
        </w:rPr>
        <w:t>研究内容：</w:t>
      </w:r>
      <w:r>
        <w:rPr>
          <w:w w:val="95"/>
          <w:sz w:val="32"/>
        </w:rPr>
        <w:t>针对二氧化碳地质封存的科技瓶颈，分析影</w:t>
      </w:r>
    </w:p>
    <w:p>
      <w:pPr>
        <w:pStyle w:val="BodyText"/>
        <w:spacing w:line="328" w:lineRule="auto"/>
        <w:ind w:right="277"/>
        <w:jc w:val="both"/>
      </w:pPr>
      <w:r>
        <w:rPr>
          <w:w w:val="95"/>
        </w:rPr>
        <w:t>响封存的地质、水文地质等关键因素，建立多尺度动态封存</w:t>
      </w:r>
      <w:r>
        <w:rPr>
          <w:spacing w:val="1"/>
          <w:w w:val="95"/>
        </w:rPr>
        <w:t> </w:t>
      </w:r>
      <w:r>
        <w:rPr>
          <w:w w:val="95"/>
        </w:rPr>
        <w:t>选址评价方法及指标体系，开展全省多尺度潜力与适宜性评</w:t>
      </w:r>
      <w:r>
        <w:rPr>
          <w:spacing w:val="1"/>
          <w:w w:val="95"/>
        </w:rPr>
        <w:t> </w:t>
      </w:r>
      <w:r>
        <w:rPr>
          <w:w w:val="95"/>
        </w:rPr>
        <w:t>价，圈定适宜靶区。构建“空-天-地-井”立体监测技术体</w:t>
      </w:r>
      <w:r>
        <w:rPr>
          <w:spacing w:val="90"/>
          <w:w w:val="95"/>
        </w:rPr>
        <w:t> </w:t>
      </w:r>
      <w:r>
        <w:rPr/>
        <w:t>系，提升碳封存工程实施安全性和监测效率。</w:t>
      </w:r>
    </w:p>
    <w:p>
      <w:pPr>
        <w:spacing w:line="475" w:lineRule="exact" w:before="0"/>
        <w:ind w:left="0" w:right="280" w:firstLine="0"/>
        <w:jc w:val="right"/>
        <w:rPr>
          <w:sz w:val="32"/>
        </w:rPr>
      </w:pPr>
      <w:r>
        <w:rPr>
          <w:rFonts w:ascii="Microsoft YaHei UI" w:eastAsia="Microsoft YaHei UI" w:hint="eastAsia"/>
          <w:b/>
          <w:w w:val="95"/>
          <w:sz w:val="32"/>
        </w:rPr>
        <w:t>考核指标：</w:t>
      </w:r>
      <w:r>
        <w:rPr>
          <w:w w:val="95"/>
          <w:sz w:val="32"/>
        </w:rPr>
        <w:t>建立二氧化碳地质封存选址勘查与评价技术</w:t>
      </w:r>
    </w:p>
    <w:p>
      <w:pPr>
        <w:pStyle w:val="BodyText"/>
        <w:spacing w:line="326" w:lineRule="auto" w:before="79"/>
        <w:ind w:right="278"/>
        <w:jc w:val="both"/>
      </w:pPr>
      <w:r>
        <w:rPr>
          <w:w w:val="95"/>
        </w:rPr>
        <w:t>体系，提供陕西省多尺度二氧化碳地质封存潜力数据；研发</w:t>
      </w:r>
      <w:r>
        <w:rPr>
          <w:spacing w:val="1"/>
          <w:w w:val="95"/>
        </w:rPr>
        <w:t> </w:t>
      </w:r>
      <w:r>
        <w:rPr>
          <w:w w:val="95"/>
        </w:rPr>
        <w:t>二氧化碳地质封存“空-天-地-井”立体监测体系一套，关</w:t>
      </w:r>
      <w:r>
        <w:rPr>
          <w:spacing w:val="105"/>
          <w:w w:val="95"/>
        </w:rPr>
        <w:t> </w:t>
      </w:r>
      <w:r>
        <w:rPr>
          <w:spacing w:val="1"/>
          <w:w w:val="95"/>
        </w:rPr>
        <w:t>键技术 </w:t>
      </w:r>
      <w:r>
        <w:rPr>
          <w:w w:val="95"/>
        </w:rPr>
        <w:t>2-3</w:t>
      </w:r>
      <w:r>
        <w:rPr>
          <w:spacing w:val="-12"/>
          <w:w w:val="95"/>
        </w:rPr>
        <w:t> 项、监测指标不少于 </w:t>
      </w:r>
      <w:r>
        <w:rPr>
          <w:w w:val="95"/>
        </w:rPr>
        <w:t>5</w:t>
      </w:r>
      <w:r>
        <w:rPr>
          <w:spacing w:val="-12"/>
          <w:w w:val="95"/>
        </w:rPr>
        <w:t> 项；提供相关技术导则 </w:t>
      </w:r>
      <w:r>
        <w:rPr>
          <w:w w:val="95"/>
        </w:rPr>
        <w:t>1-2</w:t>
      </w:r>
    </w:p>
    <w:p>
      <w:pPr>
        <w:pStyle w:val="BodyText"/>
        <w:spacing w:before="7"/>
        <w:jc w:val="both"/>
      </w:pPr>
      <w:r>
        <w:rPr>
          <w:spacing w:val="-1"/>
          <w:w w:val="95"/>
        </w:rPr>
        <w:t>项，申请发明专利不少于 </w:t>
      </w:r>
      <w:r>
        <w:rPr>
          <w:w w:val="95"/>
        </w:rPr>
        <w:t>2</w:t>
      </w:r>
      <w:r>
        <w:rPr>
          <w:spacing w:val="-4"/>
          <w:w w:val="95"/>
        </w:rPr>
        <w:t> 项。</w:t>
      </w:r>
    </w:p>
    <w:p>
      <w:pPr>
        <w:pStyle w:val="BodyText"/>
        <w:spacing w:line="271" w:lineRule="auto" w:before="63"/>
        <w:ind w:right="277" w:firstLine="640"/>
      </w:pPr>
      <w:r>
        <w:rPr>
          <w:rFonts w:ascii="Microsoft YaHei UI" w:eastAsia="Microsoft YaHei UI" w:hint="eastAsia"/>
          <w:b/>
          <w:w w:val="95"/>
        </w:rPr>
        <w:t>申报条件：</w:t>
      </w:r>
      <w:r>
        <w:rPr>
          <w:w w:val="95"/>
        </w:rPr>
        <w:t>限企业牵头申报，鼓励产学研联合申报（须</w:t>
      </w:r>
      <w:r>
        <w:rPr>
          <w:spacing w:val="1"/>
          <w:w w:val="95"/>
        </w:rPr>
        <w:t> </w:t>
      </w:r>
      <w:r>
        <w:rPr/>
        <w:t>提供合作协议</w:t>
      </w:r>
      <w:r>
        <w:rPr>
          <w:spacing w:val="-159"/>
        </w:rPr>
        <w:t>）</w:t>
      </w:r>
      <w:r>
        <w:rPr/>
        <w:t>。</w:t>
      </w:r>
    </w:p>
    <w:p>
      <w:pPr>
        <w:pStyle w:val="Heading1"/>
        <w:numPr>
          <w:ilvl w:val="0"/>
          <w:numId w:val="5"/>
        </w:numPr>
        <w:tabs>
          <w:tab w:pos="1095" w:val="left" w:leader="none"/>
        </w:tabs>
        <w:spacing w:line="235" w:lineRule="auto" w:before="22" w:after="0"/>
        <w:ind w:left="120" w:right="273" w:firstLine="640"/>
        <w:jc w:val="left"/>
      </w:pPr>
      <w:r>
        <w:rPr>
          <w:spacing w:val="12"/>
        </w:rPr>
        <w:t>陕西典型地貌单元植被-土壤-水体固碳能力评估与</w:t>
      </w:r>
      <w:r>
        <w:rPr/>
        <w:t>监测关键技术研究</w:t>
      </w:r>
    </w:p>
    <w:p>
      <w:pPr>
        <w:spacing w:line="564" w:lineRule="exact" w:before="0"/>
        <w:ind w:left="760" w:right="0" w:firstLine="0"/>
        <w:jc w:val="left"/>
        <w:rPr>
          <w:sz w:val="32"/>
        </w:rPr>
      </w:pPr>
      <w:r>
        <w:rPr>
          <w:rFonts w:ascii="Microsoft YaHei UI" w:eastAsia="Microsoft YaHei UI" w:hint="eastAsia"/>
          <w:b/>
          <w:w w:val="95"/>
          <w:sz w:val="32"/>
        </w:rPr>
        <w:t>研究内容：</w:t>
      </w:r>
      <w:r>
        <w:rPr>
          <w:w w:val="95"/>
          <w:sz w:val="32"/>
        </w:rPr>
        <w:t>以陕西秦巴山区、关中盆地、黄土丘陵沟壑</w:t>
      </w:r>
    </w:p>
    <w:p>
      <w:pPr>
        <w:pStyle w:val="BodyText"/>
        <w:spacing w:line="328" w:lineRule="auto" w:before="79"/>
        <w:ind w:right="119"/>
      </w:pPr>
      <w:r>
        <w:rPr>
          <w:spacing w:val="-11"/>
          <w:w w:val="95"/>
        </w:rPr>
        <w:t>区和陕北风沙滩地区为研究区，选择典型土壤、植被和水体，</w:t>
      </w:r>
      <w:r>
        <w:rPr>
          <w:spacing w:val="1"/>
          <w:w w:val="95"/>
        </w:rPr>
        <w:t> </w:t>
      </w:r>
      <w:r>
        <w:rPr/>
        <w:t>开展固碳能力评估方法研究，研发碳汇估算模型，评价不同地貌单元固碳能力，研发固碳调控、增汇与土壤-植被-水体固碳监测关键技术，形成国土空间高分高维的碳中和区划，</w:t>
      </w:r>
      <w:r>
        <w:rPr>
          <w:spacing w:val="-157"/>
        </w:rPr>
        <w:t> </w:t>
      </w:r>
      <w:r>
        <w:rPr/>
        <w:t>为区域碳中和提供个性化解决方案。</w:t>
      </w:r>
    </w:p>
    <w:p>
      <w:pPr>
        <w:spacing w:line="473" w:lineRule="exact" w:before="0"/>
        <w:ind w:left="760" w:right="0" w:firstLine="0"/>
        <w:jc w:val="left"/>
        <w:rPr>
          <w:sz w:val="32"/>
        </w:rPr>
      </w:pPr>
      <w:r>
        <w:rPr>
          <w:rFonts w:ascii="Microsoft YaHei UI" w:eastAsia="Microsoft YaHei UI" w:hint="eastAsia"/>
          <w:b/>
          <w:w w:val="95"/>
          <w:sz w:val="32"/>
        </w:rPr>
        <w:t>考核指标：</w:t>
      </w:r>
      <w:r>
        <w:rPr>
          <w:w w:val="95"/>
          <w:sz w:val="32"/>
        </w:rPr>
        <w:t>量化不同地貌单元典型土壤、植被与水体固</w:t>
      </w:r>
    </w:p>
    <w:p>
      <w:pPr>
        <w:spacing w:after="0" w:line="473" w:lineRule="exact"/>
        <w:jc w:val="left"/>
        <w:rPr>
          <w:sz w:val="32"/>
        </w:rPr>
        <w:sectPr>
          <w:pgSz w:w="11910" w:h="16840"/>
          <w:pgMar w:header="0" w:footer="971" w:top="1520" w:bottom="1160" w:left="1680" w:right="1520"/>
        </w:sectPr>
      </w:pPr>
    </w:p>
    <w:p>
      <w:pPr>
        <w:pStyle w:val="BodyText"/>
        <w:spacing w:before="32"/>
      </w:pPr>
      <w:r>
        <w:rPr>
          <w:w w:val="95"/>
        </w:rPr>
        <w:t>碳能力，开发涵盖土壤-植被-水体固碳碳汇估算评价方法</w:t>
      </w:r>
      <w:r>
        <w:rPr>
          <w:spacing w:val="211"/>
        </w:rPr>
        <w:t> </w:t>
      </w:r>
      <w:r>
        <w:rPr>
          <w:w w:val="95"/>
        </w:rPr>
        <w:t>1</w:t>
      </w:r>
    </w:p>
    <w:p>
      <w:pPr>
        <w:pStyle w:val="BodyText"/>
        <w:spacing w:before="149"/>
      </w:pPr>
      <w:r>
        <w:rPr>
          <w:spacing w:val="8"/>
          <w:w w:val="95"/>
        </w:rPr>
        <w:t>套，研发固碳能力监测关键技术 </w:t>
      </w:r>
      <w:r>
        <w:rPr>
          <w:w w:val="95"/>
        </w:rPr>
        <w:t>2-3</w:t>
      </w:r>
      <w:r>
        <w:rPr>
          <w:spacing w:val="9"/>
          <w:w w:val="95"/>
        </w:rPr>
        <w:t> 项，并选择典型地段示</w:t>
      </w:r>
    </w:p>
    <w:p>
      <w:pPr>
        <w:pStyle w:val="BodyText"/>
        <w:spacing w:before="149"/>
      </w:pPr>
      <w:r>
        <w:rPr>
          <w:spacing w:val="11"/>
          <w:w w:val="95"/>
        </w:rPr>
        <w:t>范，监测数据不少于 </w:t>
      </w:r>
      <w:r>
        <w:rPr>
          <w:w w:val="95"/>
        </w:rPr>
        <w:t>2</w:t>
      </w:r>
      <w:r>
        <w:rPr>
          <w:spacing w:val="2"/>
          <w:w w:val="95"/>
        </w:rPr>
        <w:t> 年，形成基于土壤-植被-水体固碳的</w:t>
      </w:r>
    </w:p>
    <w:p>
      <w:pPr>
        <w:pStyle w:val="BodyText"/>
        <w:spacing w:before="152"/>
      </w:pPr>
      <w:r>
        <w:rPr>
          <w:spacing w:val="-2"/>
          <w:w w:val="95"/>
        </w:rPr>
        <w:t>区域碳中和解决方案 </w:t>
      </w:r>
      <w:r>
        <w:rPr>
          <w:w w:val="95"/>
        </w:rPr>
        <w:t>1</w:t>
      </w:r>
      <w:r>
        <w:rPr>
          <w:spacing w:val="-7"/>
          <w:w w:val="95"/>
        </w:rPr>
        <w:t> 套。</w:t>
      </w:r>
    </w:p>
    <w:p>
      <w:pPr>
        <w:pStyle w:val="BodyText"/>
        <w:spacing w:line="271" w:lineRule="auto" w:before="62"/>
        <w:ind w:right="277" w:firstLine="640"/>
      </w:pPr>
      <w:r>
        <w:rPr>
          <w:rFonts w:ascii="Microsoft YaHei UI" w:eastAsia="Microsoft YaHei UI" w:hint="eastAsia"/>
          <w:b/>
          <w:w w:val="95"/>
        </w:rPr>
        <w:t>申报条件：</w:t>
      </w:r>
      <w:r>
        <w:rPr>
          <w:w w:val="95"/>
        </w:rPr>
        <w:t>鼓励产学研联合申报（须提供合作协议</w:t>
      </w:r>
      <w:r>
        <w:rPr>
          <w:spacing w:val="-154"/>
          <w:w w:val="95"/>
        </w:rPr>
        <w:t>）</w:t>
      </w:r>
      <w:r>
        <w:rPr>
          <w:w w:val="95"/>
        </w:rPr>
        <w:t>。</w:t>
      </w:r>
      <w:r>
        <w:rPr>
          <w:spacing w:val="76"/>
          <w:w w:val="95"/>
        </w:rPr>
        <w:t> </w:t>
      </w:r>
      <w:r>
        <w:rPr>
          <w:w w:val="95"/>
        </w:rPr>
        <w:t>申报的项目具有一定研究基础和相应的研究平台（须提供相</w:t>
      </w:r>
    </w:p>
    <w:p>
      <w:pPr>
        <w:pStyle w:val="BodyText"/>
        <w:spacing w:line="326" w:lineRule="auto" w:before="101"/>
        <w:ind w:right="277"/>
      </w:pPr>
      <w:r>
        <w:rPr>
          <w:w w:val="95"/>
        </w:rPr>
        <w:t>关支撑材料</w:t>
      </w:r>
      <w:r>
        <w:rPr>
          <w:spacing w:val="-154"/>
          <w:w w:val="95"/>
        </w:rPr>
        <w:t>）</w:t>
      </w:r>
      <w:r>
        <w:rPr>
          <w:w w:val="95"/>
        </w:rPr>
        <w:t>。依托工程技术研究中心、创新团队和产业技</w:t>
      </w:r>
      <w:r>
        <w:rPr>
          <w:spacing w:val="92"/>
          <w:w w:val="95"/>
        </w:rPr>
        <w:t> </w:t>
      </w:r>
      <w:r>
        <w:rPr/>
        <w:t>术创新战略联盟等平台的项目优先支持。</w:t>
      </w:r>
    </w:p>
    <w:p>
      <w:pPr>
        <w:pStyle w:val="Heading1"/>
        <w:numPr>
          <w:ilvl w:val="0"/>
          <w:numId w:val="5"/>
        </w:numPr>
        <w:tabs>
          <w:tab w:pos="1083" w:val="left" w:leader="none"/>
        </w:tabs>
        <w:spacing w:line="486" w:lineRule="exact" w:before="0" w:after="0"/>
        <w:ind w:left="1082" w:right="0" w:hanging="323"/>
        <w:jc w:val="left"/>
      </w:pPr>
      <w:r>
        <w:rPr>
          <w:w w:val="105"/>
        </w:rPr>
        <w:t>“碳达峰、碳中和”目标下低碳建筑关键技术研究与</w:t>
      </w:r>
    </w:p>
    <w:p>
      <w:pPr>
        <w:spacing w:line="557" w:lineRule="exact" w:before="0"/>
        <w:ind w:left="120" w:right="0" w:firstLine="0"/>
        <w:jc w:val="left"/>
        <w:rPr>
          <w:rFonts w:ascii="Microsoft YaHei UI" w:eastAsia="Microsoft YaHei UI" w:hint="eastAsia"/>
          <w:b/>
          <w:sz w:val="32"/>
        </w:rPr>
      </w:pPr>
      <w:r>
        <w:rPr>
          <w:rFonts w:ascii="Microsoft YaHei UI" w:eastAsia="Microsoft YaHei UI" w:hint="eastAsia"/>
          <w:b/>
          <w:sz w:val="32"/>
        </w:rPr>
        <w:t>示范</w:t>
      </w:r>
    </w:p>
    <w:p>
      <w:pPr>
        <w:spacing w:line="564" w:lineRule="exact" w:before="0"/>
        <w:ind w:left="760" w:right="0" w:firstLine="0"/>
        <w:jc w:val="left"/>
        <w:rPr>
          <w:sz w:val="32"/>
        </w:rPr>
      </w:pPr>
      <w:r>
        <w:rPr>
          <w:rFonts w:ascii="Microsoft YaHei UI" w:eastAsia="Microsoft YaHei UI" w:hint="eastAsia"/>
          <w:b/>
          <w:w w:val="95"/>
          <w:sz w:val="32"/>
        </w:rPr>
        <w:t>研究内容：</w:t>
      </w:r>
      <w:r>
        <w:rPr>
          <w:w w:val="95"/>
          <w:sz w:val="32"/>
        </w:rPr>
        <w:t>针对建筑领域碳排放量大等技术瓶颈，研发</w:t>
      </w:r>
    </w:p>
    <w:p>
      <w:pPr>
        <w:pStyle w:val="BodyText"/>
        <w:spacing w:line="328" w:lineRule="auto"/>
        <w:ind w:right="265"/>
        <w:jc w:val="both"/>
      </w:pPr>
      <w:r>
        <w:rPr>
          <w:w w:val="95"/>
        </w:rPr>
        <w:t>基于建筑全寿命周期（建材生产及运输、建筑建造、维护、</w:t>
      </w:r>
      <w:r>
        <w:rPr>
          <w:spacing w:val="1"/>
          <w:w w:val="95"/>
        </w:rPr>
        <w:t> </w:t>
      </w:r>
      <w:r>
        <w:rPr>
          <w:w w:val="95"/>
        </w:rPr>
        <w:t>修缮、更新、改造及拆除阶段）的碳排放计算关键技术；进</w:t>
      </w:r>
      <w:r>
        <w:rPr>
          <w:spacing w:val="1"/>
          <w:w w:val="95"/>
        </w:rPr>
        <w:t> </w:t>
      </w:r>
      <w:r>
        <w:rPr>
          <w:w w:val="95"/>
        </w:rPr>
        <w:t>行装配式建筑碳排放因子关键技术研究；开展低碳建筑和低</w:t>
      </w:r>
      <w:r>
        <w:rPr>
          <w:spacing w:val="1"/>
          <w:w w:val="95"/>
        </w:rPr>
        <w:t> </w:t>
      </w:r>
      <w:r>
        <w:rPr>
          <w:w w:val="95"/>
        </w:rPr>
        <w:t>能耗建筑相互关系研究并建立数学模型；开展太阳能建筑光</w:t>
      </w:r>
      <w:r>
        <w:rPr>
          <w:spacing w:val="1"/>
          <w:w w:val="95"/>
        </w:rPr>
        <w:t> </w:t>
      </w:r>
      <w:r>
        <w:rPr>
          <w:w w:val="95"/>
        </w:rPr>
        <w:t>热、光电一体化综合应用设计方法与关键技术研究；开展园</w:t>
      </w:r>
      <w:r>
        <w:rPr>
          <w:spacing w:val="1"/>
          <w:w w:val="95"/>
        </w:rPr>
        <w:t> </w:t>
      </w:r>
      <w:r>
        <w:rPr>
          <w:w w:val="95"/>
        </w:rPr>
        <w:t>林景观及海绵城市技术对建筑碳汇贡献关键技术研究；研发</w:t>
      </w:r>
      <w:r>
        <w:rPr>
          <w:spacing w:val="1"/>
          <w:w w:val="95"/>
        </w:rPr>
        <w:t> </w:t>
      </w:r>
      <w:r>
        <w:rPr>
          <w:w w:val="95"/>
        </w:rPr>
        <w:t>基于“碳达峰、碳中和”目标下绿色低碳建筑全生命周期技</w:t>
      </w:r>
      <w:r>
        <w:rPr>
          <w:spacing w:val="1"/>
          <w:w w:val="95"/>
        </w:rPr>
        <w:t> </w:t>
      </w:r>
      <w:r>
        <w:rPr/>
        <w:t>术体系，并进行工程示范。</w:t>
      </w:r>
    </w:p>
    <w:p>
      <w:pPr>
        <w:pStyle w:val="BodyText"/>
        <w:spacing w:line="470" w:lineRule="exact" w:before="0"/>
        <w:ind w:left="760"/>
        <w:jc w:val="both"/>
      </w:pPr>
      <w:r>
        <w:rPr>
          <w:rFonts w:ascii="Microsoft YaHei UI" w:eastAsia="Microsoft YaHei UI" w:hint="eastAsia"/>
          <w:b/>
          <w:w w:val="95"/>
        </w:rPr>
        <w:t>考核指标：</w:t>
      </w:r>
      <w:r>
        <w:rPr>
          <w:w w:val="95"/>
        </w:rPr>
        <w:t>制定基于建筑全寿命周期碳排放计算方法</w:t>
      </w:r>
      <w:r>
        <w:rPr>
          <w:spacing w:val="293"/>
        </w:rPr>
        <w:t> </w:t>
      </w:r>
      <w:r>
        <w:rPr>
          <w:w w:val="95"/>
        </w:rPr>
        <w:t>1</w:t>
      </w:r>
    </w:p>
    <w:p>
      <w:pPr>
        <w:pStyle w:val="BodyText"/>
      </w:pPr>
      <w:r>
        <w:rPr>
          <w:spacing w:val="7"/>
          <w:w w:val="95"/>
        </w:rPr>
        <w:t>套；制定装配式建筑碳排放计算方法 </w:t>
      </w:r>
      <w:r>
        <w:rPr>
          <w:w w:val="95"/>
        </w:rPr>
        <w:t>1</w:t>
      </w:r>
      <w:r>
        <w:rPr>
          <w:spacing w:val="10"/>
          <w:w w:val="95"/>
        </w:rPr>
        <w:t> 套；建立不同建筑外</w:t>
      </w:r>
    </w:p>
    <w:p>
      <w:pPr>
        <w:pStyle w:val="BodyText"/>
        <w:spacing w:before="152"/>
      </w:pPr>
      <w:r>
        <w:rPr>
          <w:spacing w:val="5"/>
          <w:w w:val="95"/>
        </w:rPr>
        <w:t>立面类型和场景下的建筑光伏一体化系统解决方案 </w:t>
      </w:r>
      <w:r>
        <w:rPr>
          <w:w w:val="95"/>
        </w:rPr>
        <w:t>2</w:t>
      </w:r>
      <w:r>
        <w:rPr>
          <w:spacing w:val="28"/>
          <w:w w:val="95"/>
        </w:rPr>
        <w:t> 套，新</w:t>
      </w:r>
    </w:p>
    <w:p>
      <w:pPr>
        <w:pStyle w:val="BodyText"/>
        <w:spacing w:before="149"/>
      </w:pPr>
      <w:r>
        <w:rPr>
          <w:spacing w:val="7"/>
          <w:w w:val="95"/>
        </w:rPr>
        <w:t>产品 </w:t>
      </w:r>
      <w:r>
        <w:rPr>
          <w:w w:val="95"/>
        </w:rPr>
        <w:t>2</w:t>
      </w:r>
      <w:r>
        <w:rPr>
          <w:spacing w:val="1"/>
          <w:w w:val="95"/>
        </w:rPr>
        <w:t> 种；制定建筑领域碳汇解决方案 </w:t>
      </w:r>
      <w:r>
        <w:rPr>
          <w:w w:val="95"/>
        </w:rPr>
        <w:t>1 套；完成建筑碳排</w:t>
      </w:r>
    </w:p>
    <w:p>
      <w:pPr>
        <w:pStyle w:val="BodyText"/>
        <w:spacing w:before="149"/>
      </w:pPr>
      <w:r>
        <w:rPr>
          <w:spacing w:val="8"/>
          <w:w w:val="95"/>
        </w:rPr>
        <w:t>放计算及设计相关地方标准规范 </w:t>
      </w:r>
      <w:r>
        <w:rPr>
          <w:w w:val="95"/>
        </w:rPr>
        <w:t>1</w:t>
      </w:r>
      <w:r>
        <w:rPr>
          <w:spacing w:val="8"/>
          <w:w w:val="95"/>
        </w:rPr>
        <w:t> 部，完成低碳建筑示范工</w:t>
      </w:r>
    </w:p>
    <w:p>
      <w:pPr>
        <w:spacing w:after="0"/>
        <w:sectPr>
          <w:pgSz w:w="11910" w:h="16840"/>
          <w:pgMar w:header="0" w:footer="971" w:top="1520" w:bottom="1160" w:left="1680" w:right="1520"/>
        </w:sectPr>
      </w:pPr>
    </w:p>
    <w:p>
      <w:pPr>
        <w:pStyle w:val="BodyText"/>
        <w:spacing w:line="276" w:lineRule="auto" w:before="32"/>
        <w:ind w:left="760" w:right="277" w:hanging="641"/>
        <w:jc w:val="both"/>
      </w:pPr>
      <w:r>
        <w:rPr>
          <w:spacing w:val="12"/>
          <w:w w:val="95"/>
        </w:rPr>
        <w:t>程 </w:t>
      </w:r>
      <w:r>
        <w:rPr>
          <w:w w:val="95"/>
        </w:rPr>
        <w:t>1</w:t>
      </w:r>
      <w:r>
        <w:rPr>
          <w:spacing w:val="1"/>
          <w:w w:val="95"/>
        </w:rPr>
        <w:t> 项，建筑碳排放指标比同类型建筑指标降低 </w:t>
      </w:r>
      <w:r>
        <w:rPr>
          <w:w w:val="95"/>
        </w:rPr>
        <w:t>20%以上。</w:t>
      </w:r>
      <w:r>
        <w:rPr>
          <w:rFonts w:ascii="Microsoft YaHei UI" w:eastAsia="Microsoft YaHei UI" w:hint="eastAsia"/>
          <w:b/>
          <w:w w:val="95"/>
        </w:rPr>
        <w:t>申报条件：</w:t>
      </w:r>
      <w:r>
        <w:rPr>
          <w:w w:val="95"/>
        </w:rPr>
        <w:t>鼓励产学研联合申报（须提供合作协议</w:t>
      </w:r>
      <w:r>
        <w:rPr>
          <w:spacing w:val="-154"/>
          <w:w w:val="95"/>
        </w:rPr>
        <w:t>）</w:t>
      </w:r>
      <w:r>
        <w:rPr>
          <w:w w:val="95"/>
        </w:rPr>
        <w:t>。</w:t>
      </w:r>
    </w:p>
    <w:p>
      <w:pPr>
        <w:pStyle w:val="BodyText"/>
        <w:spacing w:line="328" w:lineRule="auto" w:before="0"/>
        <w:ind w:right="277"/>
        <w:jc w:val="both"/>
      </w:pPr>
      <w:r>
        <w:rPr>
          <w:w w:val="95"/>
        </w:rPr>
        <w:t>申报的项目具有一定研究基础和相应的研究平台（须提供相</w:t>
      </w:r>
      <w:r>
        <w:rPr>
          <w:spacing w:val="1"/>
          <w:w w:val="95"/>
        </w:rPr>
        <w:t> </w:t>
      </w:r>
      <w:r>
        <w:rPr>
          <w:w w:val="95"/>
        </w:rPr>
        <w:t>关支撑材料</w:t>
      </w:r>
      <w:r>
        <w:rPr>
          <w:spacing w:val="-154"/>
          <w:w w:val="95"/>
        </w:rPr>
        <w:t>）</w:t>
      </w:r>
      <w:r>
        <w:rPr>
          <w:w w:val="95"/>
        </w:rPr>
        <w:t>。依托工程技术研究中心、创新团队和产业技</w:t>
      </w:r>
      <w:r>
        <w:rPr>
          <w:spacing w:val="92"/>
          <w:w w:val="95"/>
        </w:rPr>
        <w:t> </w:t>
      </w:r>
      <w:r>
        <w:rPr/>
        <w:t>术创新战略联盟等平台的项目优先支持。</w:t>
      </w:r>
    </w:p>
    <w:p>
      <w:pPr>
        <w:pStyle w:val="Heading1"/>
        <w:numPr>
          <w:ilvl w:val="0"/>
          <w:numId w:val="5"/>
        </w:numPr>
        <w:tabs>
          <w:tab w:pos="1095" w:val="left" w:leader="none"/>
        </w:tabs>
        <w:spacing w:line="474" w:lineRule="exact" w:before="0" w:after="0"/>
        <w:ind w:left="1094" w:right="0" w:hanging="335"/>
        <w:jc w:val="left"/>
      </w:pPr>
      <w:r>
        <w:rPr>
          <w:spacing w:val="13"/>
        </w:rPr>
        <w:t>西北地区超低能耗居住建筑设计与应用模式关键技</w:t>
      </w:r>
    </w:p>
    <w:p>
      <w:pPr>
        <w:spacing w:line="560" w:lineRule="exact" w:before="0"/>
        <w:ind w:left="120" w:right="0" w:firstLine="0"/>
        <w:jc w:val="left"/>
        <w:rPr>
          <w:rFonts w:ascii="Microsoft YaHei UI" w:eastAsia="Microsoft YaHei UI" w:hint="eastAsia"/>
          <w:b/>
          <w:sz w:val="32"/>
        </w:rPr>
      </w:pPr>
      <w:r>
        <w:rPr>
          <w:rFonts w:ascii="Microsoft YaHei UI" w:eastAsia="Microsoft YaHei UI" w:hint="eastAsia"/>
          <w:b/>
          <w:w w:val="95"/>
          <w:sz w:val="32"/>
        </w:rPr>
        <w:t>术研究与示范</w:t>
      </w:r>
    </w:p>
    <w:p>
      <w:pPr>
        <w:pStyle w:val="BodyText"/>
        <w:spacing w:line="271" w:lineRule="auto" w:before="0"/>
        <w:ind w:right="277" w:firstLine="640"/>
      </w:pPr>
      <w:r>
        <w:rPr>
          <w:rFonts w:ascii="Microsoft YaHei UI" w:eastAsia="Microsoft YaHei UI" w:hint="eastAsia"/>
          <w:b/>
          <w:w w:val="95"/>
        </w:rPr>
        <w:t>研究内容：</w:t>
      </w:r>
      <w:r>
        <w:rPr>
          <w:w w:val="95"/>
        </w:rPr>
        <w:t>基于严寒、寒冷地区超低能耗建筑基础理论</w:t>
      </w:r>
      <w:r>
        <w:rPr>
          <w:spacing w:val="1"/>
          <w:w w:val="95"/>
        </w:rPr>
        <w:t> </w:t>
      </w:r>
      <w:r>
        <w:rPr>
          <w:w w:val="95"/>
        </w:rPr>
        <w:t>研究成果开展超低能耗居住建筑设计、施工关键技术应用研</w:t>
      </w:r>
    </w:p>
    <w:p>
      <w:pPr>
        <w:pStyle w:val="BodyText"/>
        <w:spacing w:line="328" w:lineRule="auto" w:before="87"/>
        <w:ind w:right="277"/>
        <w:jc w:val="both"/>
      </w:pPr>
      <w:r>
        <w:rPr>
          <w:w w:val="95"/>
        </w:rPr>
        <w:t>究，包括建筑室内外声、光、热、风环境优化设计，超低能</w:t>
      </w:r>
      <w:r>
        <w:rPr>
          <w:spacing w:val="1"/>
          <w:w w:val="95"/>
        </w:rPr>
        <w:t> </w:t>
      </w:r>
      <w:r>
        <w:rPr>
          <w:w w:val="95"/>
        </w:rPr>
        <w:t>耗围护结构、无冷热桥节点、高性能气密性等关键技术的设</w:t>
      </w:r>
      <w:r>
        <w:rPr>
          <w:spacing w:val="1"/>
          <w:w w:val="95"/>
        </w:rPr>
        <w:t> </w:t>
      </w:r>
      <w:r>
        <w:rPr>
          <w:w w:val="95"/>
        </w:rPr>
        <w:t>计措施和施工方法，健康舒适低耗的新风系统、高性能建筑</w:t>
      </w:r>
      <w:r>
        <w:rPr>
          <w:spacing w:val="1"/>
          <w:w w:val="95"/>
        </w:rPr>
        <w:t> </w:t>
      </w:r>
      <w:r>
        <w:rPr>
          <w:spacing w:val="4"/>
          <w:w w:val="95"/>
        </w:rPr>
        <w:t>能源及 </w:t>
      </w:r>
      <w:r>
        <w:rPr>
          <w:w w:val="95"/>
        </w:rPr>
        <w:t>HVAC</w:t>
      </w:r>
      <w:r>
        <w:rPr>
          <w:spacing w:val="164"/>
        </w:rPr>
        <w:t> </w:t>
      </w:r>
      <w:r>
        <w:rPr>
          <w:w w:val="95"/>
        </w:rPr>
        <w:t>系统设计、照明及其他电气设备节能设计等关键性主动式技术研发；研发适宜于寒冷地区气候特征的居住</w:t>
      </w:r>
      <w:r>
        <w:rPr>
          <w:spacing w:val="1"/>
          <w:w w:val="95"/>
        </w:rPr>
        <w:t> </w:t>
      </w:r>
      <w:r>
        <w:rPr>
          <w:w w:val="95"/>
        </w:rPr>
        <w:t>建筑综合遮阳系统；提出完整的严寒、寒冷地区超低能耗居</w:t>
      </w:r>
      <w:r>
        <w:rPr>
          <w:spacing w:val="1"/>
          <w:w w:val="95"/>
        </w:rPr>
        <w:t> </w:t>
      </w:r>
      <w:r>
        <w:rPr>
          <w:w w:val="95"/>
        </w:rPr>
        <w:t>住建筑设计策略；提出完整的严寒、寒冷地区超低能耗居住</w:t>
      </w:r>
      <w:r>
        <w:rPr>
          <w:spacing w:val="1"/>
          <w:w w:val="95"/>
        </w:rPr>
        <w:t> </w:t>
      </w:r>
      <w:r>
        <w:rPr>
          <w:w w:val="95"/>
        </w:rPr>
        <w:t>建筑施工工艺；完成示范工程项目、且建筑能耗指标比同类</w:t>
      </w:r>
      <w:r>
        <w:rPr>
          <w:spacing w:val="1"/>
          <w:w w:val="95"/>
        </w:rPr>
        <w:t> </w:t>
      </w:r>
      <w:r>
        <w:rPr>
          <w:spacing w:val="-9"/>
          <w:w w:val="95"/>
        </w:rPr>
        <w:t>型建筑指标降低 </w:t>
      </w:r>
      <w:r>
        <w:rPr>
          <w:w w:val="95"/>
        </w:rPr>
        <w:t>60%以上。</w:t>
      </w:r>
    </w:p>
    <w:p>
      <w:pPr>
        <w:pStyle w:val="BodyText"/>
        <w:spacing w:line="468" w:lineRule="exact" w:before="0"/>
        <w:ind w:left="760"/>
        <w:jc w:val="both"/>
      </w:pPr>
      <w:r>
        <w:rPr>
          <w:rFonts w:ascii="Microsoft YaHei UI" w:eastAsia="Microsoft YaHei UI" w:hint="eastAsia"/>
          <w:b/>
          <w:w w:val="95"/>
        </w:rPr>
        <w:t>考核指标：</w:t>
      </w:r>
      <w:r>
        <w:rPr>
          <w:spacing w:val="6"/>
          <w:w w:val="95"/>
        </w:rPr>
        <w:t>制定相关陕西省建筑工程建设标准 </w:t>
      </w:r>
      <w:r>
        <w:rPr>
          <w:w w:val="95"/>
        </w:rPr>
        <w:t>1</w:t>
      </w:r>
      <w:r>
        <w:rPr>
          <w:spacing w:val="26"/>
          <w:w w:val="95"/>
        </w:rPr>
        <w:t> 项；完</w:t>
      </w:r>
    </w:p>
    <w:p>
      <w:pPr>
        <w:pStyle w:val="BodyText"/>
        <w:spacing w:before="77"/>
      </w:pPr>
      <w:r>
        <w:rPr>
          <w:spacing w:val="6"/>
          <w:w w:val="95"/>
        </w:rPr>
        <w:t>成超低能耗居住建筑设计关键技术指南 </w:t>
      </w:r>
      <w:r>
        <w:rPr>
          <w:w w:val="95"/>
        </w:rPr>
        <w:t>1</w:t>
      </w:r>
      <w:r>
        <w:rPr>
          <w:spacing w:val="12"/>
          <w:w w:val="95"/>
        </w:rPr>
        <w:t> 项；完成超低能耗</w:t>
      </w:r>
    </w:p>
    <w:p>
      <w:pPr>
        <w:pStyle w:val="BodyText"/>
        <w:spacing w:before="149"/>
      </w:pPr>
      <w:r>
        <w:rPr>
          <w:spacing w:val="8"/>
          <w:w w:val="95"/>
        </w:rPr>
        <w:t>居住建筑施工关键指术指南 </w:t>
      </w:r>
      <w:r>
        <w:rPr>
          <w:w w:val="95"/>
        </w:rPr>
        <w:t>1</w:t>
      </w:r>
      <w:r>
        <w:rPr>
          <w:spacing w:val="6"/>
          <w:w w:val="95"/>
        </w:rPr>
        <w:t> 项；完成超低能耗居住建筑示</w:t>
      </w:r>
    </w:p>
    <w:p>
      <w:pPr>
        <w:pStyle w:val="BodyText"/>
        <w:spacing w:before="152"/>
      </w:pPr>
      <w:r>
        <w:rPr>
          <w:spacing w:val="-7"/>
          <w:w w:val="95"/>
        </w:rPr>
        <w:t>范项目 </w:t>
      </w:r>
      <w:r>
        <w:rPr>
          <w:w w:val="95"/>
        </w:rPr>
        <w:t>1-2</w:t>
      </w:r>
      <w:r>
        <w:rPr>
          <w:spacing w:val="-7"/>
          <w:w w:val="95"/>
        </w:rPr>
        <w:t> 项；申请发明专利 </w:t>
      </w:r>
      <w:r>
        <w:rPr>
          <w:w w:val="95"/>
        </w:rPr>
        <w:t>2-3</w:t>
      </w:r>
      <w:r>
        <w:rPr>
          <w:spacing w:val="-9"/>
          <w:w w:val="95"/>
        </w:rPr>
        <w:t> 项。</w:t>
      </w:r>
    </w:p>
    <w:p>
      <w:pPr>
        <w:pStyle w:val="BodyText"/>
        <w:spacing w:line="271" w:lineRule="auto" w:before="62"/>
        <w:ind w:right="277" w:firstLine="640"/>
      </w:pPr>
      <w:r>
        <w:rPr>
          <w:rFonts w:ascii="Microsoft YaHei UI" w:eastAsia="Microsoft YaHei UI" w:hint="eastAsia"/>
          <w:b/>
          <w:w w:val="95"/>
        </w:rPr>
        <w:t>申报条件：</w:t>
      </w:r>
      <w:r>
        <w:rPr>
          <w:w w:val="95"/>
        </w:rPr>
        <w:t>限企业牵头申报，鼓励产学研联合申报（须</w:t>
      </w:r>
      <w:r>
        <w:rPr>
          <w:spacing w:val="1"/>
          <w:w w:val="95"/>
        </w:rPr>
        <w:t> </w:t>
      </w:r>
      <w:r>
        <w:rPr/>
        <w:t>提供合作协议</w:t>
      </w:r>
      <w:r>
        <w:rPr>
          <w:spacing w:val="-159"/>
        </w:rPr>
        <w:t>）</w:t>
      </w:r>
      <w:r>
        <w:rPr/>
        <w:t>。</w:t>
      </w:r>
    </w:p>
    <w:p>
      <w:pPr>
        <w:spacing w:after="0" w:line="271" w:lineRule="auto"/>
        <w:sectPr>
          <w:pgSz w:w="11910" w:h="16840"/>
          <w:pgMar w:header="0" w:footer="971" w:top="1520" w:bottom="1160" w:left="1680" w:right="1520"/>
        </w:sectPr>
      </w:pPr>
    </w:p>
    <w:p>
      <w:pPr>
        <w:pStyle w:val="Heading1"/>
        <w:numPr>
          <w:ilvl w:val="0"/>
          <w:numId w:val="5"/>
        </w:numPr>
        <w:tabs>
          <w:tab w:pos="1246" w:val="left" w:leader="none"/>
        </w:tabs>
        <w:spacing w:line="510" w:lineRule="exact" w:before="0" w:after="0"/>
        <w:ind w:left="1245" w:right="0" w:hanging="486"/>
        <w:jc w:val="left"/>
      </w:pPr>
      <w:r>
        <w:rPr/>
        <w:t>地热能高效可持续开发利用关键技术研究与示范</w:t>
      </w:r>
    </w:p>
    <w:p>
      <w:pPr>
        <w:pStyle w:val="BodyText"/>
        <w:spacing w:line="271" w:lineRule="auto" w:before="0"/>
        <w:ind w:right="277" w:firstLine="640"/>
      </w:pPr>
      <w:r>
        <w:rPr>
          <w:rFonts w:ascii="Microsoft YaHei UI" w:eastAsia="Microsoft YaHei UI" w:hint="eastAsia"/>
          <w:b/>
          <w:w w:val="95"/>
        </w:rPr>
        <w:t>研究内容：</w:t>
      </w:r>
      <w:r>
        <w:rPr>
          <w:w w:val="95"/>
        </w:rPr>
        <w:t>针对关中地区碳酸盐岩岩溶热储、砂岩与砂</w:t>
      </w:r>
      <w:r>
        <w:rPr>
          <w:spacing w:val="1"/>
          <w:w w:val="95"/>
        </w:rPr>
        <w:t> </w:t>
      </w:r>
      <w:r>
        <w:rPr>
          <w:spacing w:val="11"/>
          <w:w w:val="95"/>
        </w:rPr>
        <w:t>砾岩热储和构造断裂带状热储三种类型探测精度低、回灌</w:t>
      </w:r>
    </w:p>
    <w:p>
      <w:pPr>
        <w:pStyle w:val="BodyText"/>
        <w:spacing w:line="328" w:lineRule="auto" w:before="95"/>
        <w:ind w:right="277"/>
        <w:jc w:val="both"/>
      </w:pPr>
      <w:r>
        <w:rPr>
          <w:w w:val="95"/>
        </w:rPr>
        <w:t>难、换热效率低等难题，开展关中盆地深部地热形成的动力</w:t>
      </w:r>
      <w:r>
        <w:rPr>
          <w:spacing w:val="1"/>
          <w:w w:val="95"/>
        </w:rPr>
        <w:t> </w:t>
      </w:r>
      <w:r>
        <w:rPr>
          <w:w w:val="95"/>
        </w:rPr>
        <w:t>背景、热聚敛模式和分布规律研究；探索碳酸盐岩岩溶热储</w:t>
      </w:r>
      <w:r>
        <w:rPr>
          <w:spacing w:val="1"/>
          <w:w w:val="95"/>
        </w:rPr>
        <w:t> </w:t>
      </w:r>
      <w:r>
        <w:rPr>
          <w:w w:val="95"/>
        </w:rPr>
        <w:t>地热资源高精度探测关键技术；研发砂岩与砂砾岩热储高效</w:t>
      </w:r>
      <w:r>
        <w:rPr>
          <w:spacing w:val="1"/>
          <w:w w:val="95"/>
        </w:rPr>
        <w:t> </w:t>
      </w:r>
      <w:r>
        <w:rPr>
          <w:spacing w:val="-20"/>
          <w:w w:val="95"/>
        </w:rPr>
        <w:t>回灌、“取热不取水”、断裂型热储地热水回灌效率增强关键</w:t>
      </w:r>
      <w:r>
        <w:rPr>
          <w:spacing w:val="1"/>
          <w:w w:val="95"/>
        </w:rPr>
        <w:t> </w:t>
      </w:r>
      <w:r>
        <w:rPr>
          <w:w w:val="95"/>
        </w:rPr>
        <w:t>技术；研究地热资源规模化开发对生态环境影响动态监测评</w:t>
      </w:r>
      <w:r>
        <w:rPr>
          <w:spacing w:val="1"/>
          <w:w w:val="95"/>
        </w:rPr>
        <w:t> </w:t>
      </w:r>
      <w:r>
        <w:rPr>
          <w:w w:val="95"/>
        </w:rPr>
        <w:t>估技术以及管控方案，提出不同类型地热资源开发利用模式</w:t>
      </w:r>
      <w:r>
        <w:rPr>
          <w:spacing w:val="1"/>
          <w:w w:val="95"/>
        </w:rPr>
        <w:t> </w:t>
      </w:r>
      <w:r>
        <w:rPr/>
        <w:t>与技术途径；工程示范效果良好。</w:t>
      </w:r>
    </w:p>
    <w:p>
      <w:pPr>
        <w:spacing w:line="470" w:lineRule="exact" w:before="0"/>
        <w:ind w:left="760" w:right="0" w:firstLine="0"/>
        <w:jc w:val="left"/>
        <w:rPr>
          <w:sz w:val="32"/>
        </w:rPr>
      </w:pPr>
      <w:r>
        <w:rPr>
          <w:rFonts w:ascii="Microsoft YaHei UI" w:eastAsia="Microsoft YaHei UI" w:hint="eastAsia"/>
          <w:b/>
          <w:w w:val="95"/>
          <w:sz w:val="32"/>
        </w:rPr>
        <w:t>考核指标：</w:t>
      </w:r>
      <w:r>
        <w:rPr>
          <w:w w:val="95"/>
          <w:sz w:val="32"/>
        </w:rPr>
        <w:t>建立关中盆地深层地热成因模式，圈定勘查</w:t>
      </w:r>
    </w:p>
    <w:p>
      <w:pPr>
        <w:pStyle w:val="BodyText"/>
        <w:spacing w:before="77"/>
        <w:jc w:val="both"/>
      </w:pPr>
      <w:r>
        <w:rPr>
          <w:spacing w:val="24"/>
          <w:w w:val="95"/>
        </w:rPr>
        <w:t>开发靶区 </w:t>
      </w:r>
      <w:r>
        <w:rPr>
          <w:w w:val="95"/>
        </w:rPr>
        <w:t>2-3 处；研发碳酸盐岩岩溶热储地热资源勘查与评</w:t>
      </w:r>
    </w:p>
    <w:p>
      <w:pPr>
        <w:pStyle w:val="BodyText"/>
        <w:spacing w:line="328" w:lineRule="auto" w:before="151"/>
        <w:ind w:right="277"/>
        <w:jc w:val="both"/>
      </w:pPr>
      <w:r>
        <w:rPr>
          <w:spacing w:val="17"/>
          <w:w w:val="95"/>
        </w:rPr>
        <w:t>价关键技术 </w:t>
      </w:r>
      <w:r>
        <w:rPr>
          <w:w w:val="95"/>
        </w:rPr>
        <w:t>1 项；研发砂岩与砂砾岩热储“取热不取水”关</w:t>
      </w:r>
      <w:r>
        <w:rPr>
          <w:spacing w:val="5"/>
          <w:w w:val="95"/>
        </w:rPr>
        <w:t>键技术 </w:t>
      </w:r>
      <w:r>
        <w:rPr>
          <w:w w:val="95"/>
        </w:rPr>
        <w:t>1</w:t>
      </w:r>
      <w:r>
        <w:rPr>
          <w:spacing w:val="1"/>
          <w:w w:val="95"/>
        </w:rPr>
        <w:t> 项，井工程示范取热功率提高 </w:t>
      </w:r>
      <w:r>
        <w:rPr>
          <w:w w:val="95"/>
        </w:rPr>
        <w:t>20％；提出构造断裂型带状热储地热水回灌影响机理，探索回灌效率增强技术</w:t>
      </w:r>
      <w:r>
        <w:rPr>
          <w:spacing w:val="144"/>
        </w:rPr>
        <w:t> </w:t>
      </w:r>
      <w:r>
        <w:rPr>
          <w:w w:val="95"/>
        </w:rPr>
        <w:t>1</w:t>
      </w:r>
      <w:r>
        <w:rPr>
          <w:spacing w:val="1"/>
          <w:w w:val="95"/>
        </w:rPr>
        <w:t> </w:t>
      </w:r>
      <w:r>
        <w:rPr>
          <w:w w:val="95"/>
        </w:rPr>
        <w:t>项；提出不同类型地热资源高效开发技术体系及风险管控方</w:t>
      </w:r>
      <w:r>
        <w:rPr>
          <w:spacing w:val="1"/>
          <w:w w:val="95"/>
        </w:rPr>
        <w:t> </w:t>
      </w:r>
      <w:r>
        <w:rPr/>
        <w:t>案。</w:t>
      </w:r>
    </w:p>
    <w:p>
      <w:pPr>
        <w:spacing w:line="473" w:lineRule="exact" w:before="0"/>
        <w:ind w:left="760" w:right="0" w:firstLine="0"/>
        <w:jc w:val="left"/>
        <w:rPr>
          <w:sz w:val="32"/>
        </w:rPr>
      </w:pPr>
      <w:r>
        <w:rPr>
          <w:rFonts w:ascii="Microsoft YaHei UI" w:eastAsia="Microsoft YaHei UI" w:hint="eastAsia"/>
          <w:b/>
          <w:sz w:val="32"/>
        </w:rPr>
        <w:t>申报条件：</w:t>
      </w:r>
      <w:r>
        <w:rPr>
          <w:sz w:val="32"/>
        </w:rPr>
        <w:t>鼓励产学研联合申报（须提供合作协议</w:t>
      </w:r>
      <w:r>
        <w:rPr>
          <w:spacing w:val="-154"/>
          <w:sz w:val="32"/>
        </w:rPr>
        <w:t>）</w:t>
      </w:r>
      <w:r>
        <w:rPr>
          <w:sz w:val="32"/>
        </w:rPr>
        <w:t>。</w:t>
      </w:r>
    </w:p>
    <w:p>
      <w:pPr>
        <w:pStyle w:val="BodyText"/>
        <w:spacing w:line="326" w:lineRule="auto" w:before="79"/>
        <w:ind w:right="277"/>
        <w:jc w:val="both"/>
      </w:pPr>
      <w:r>
        <w:rPr>
          <w:w w:val="95"/>
        </w:rPr>
        <w:t>申报的项目具有一定研究基础和相应的研究平台（须提供相</w:t>
      </w:r>
      <w:r>
        <w:rPr>
          <w:spacing w:val="1"/>
          <w:w w:val="95"/>
        </w:rPr>
        <w:t> </w:t>
      </w:r>
      <w:r>
        <w:rPr>
          <w:w w:val="95"/>
        </w:rPr>
        <w:t>关支撑材料</w:t>
      </w:r>
      <w:r>
        <w:rPr>
          <w:spacing w:val="-154"/>
          <w:w w:val="95"/>
        </w:rPr>
        <w:t>）</w:t>
      </w:r>
      <w:r>
        <w:rPr>
          <w:w w:val="95"/>
        </w:rPr>
        <w:t>。依托工程技术研究中心、创新团队和产业技</w:t>
      </w:r>
      <w:r>
        <w:rPr>
          <w:spacing w:val="92"/>
          <w:w w:val="95"/>
        </w:rPr>
        <w:t> </w:t>
      </w:r>
      <w:r>
        <w:rPr/>
        <w:t>术创新战略联盟等平台的项目优先支持。</w:t>
      </w:r>
    </w:p>
    <w:p>
      <w:pPr>
        <w:pStyle w:val="BodyText"/>
        <w:spacing w:before="1"/>
        <w:ind w:left="0"/>
        <w:rPr>
          <w:sz w:val="38"/>
        </w:rPr>
      </w:pPr>
    </w:p>
    <w:p>
      <w:pPr>
        <w:pStyle w:val="Heading1"/>
        <w:spacing w:line="235" w:lineRule="auto"/>
        <w:ind w:left="120" w:right="273" w:firstLine="640"/>
      </w:pPr>
      <w:r>
        <w:rPr>
          <w:w w:val="95"/>
        </w:rPr>
        <w:t>申报要求：项目涉及人体被试和人类遗传资源的科学研</w:t>
      </w:r>
      <w:r>
        <w:rPr>
          <w:spacing w:val="1"/>
          <w:w w:val="95"/>
        </w:rPr>
        <w:t> </w:t>
      </w:r>
      <w:r>
        <w:rPr>
          <w:w w:val="95"/>
        </w:rPr>
        <w:t>究，须尊重生命伦理准则，遵守《中华人民共和国生物安全</w:t>
      </w:r>
    </w:p>
    <w:p>
      <w:pPr>
        <w:spacing w:after="0" w:line="235" w:lineRule="auto"/>
        <w:sectPr>
          <w:pgSz w:w="11910" w:h="16840"/>
          <w:pgMar w:header="0" w:footer="971" w:top="1520" w:bottom="1160" w:left="1680" w:right="1520"/>
        </w:sectPr>
      </w:pPr>
    </w:p>
    <w:p>
      <w:pPr>
        <w:spacing w:line="510" w:lineRule="exact" w:before="0"/>
        <w:ind w:left="120" w:right="0" w:firstLine="0"/>
        <w:jc w:val="left"/>
        <w:rPr>
          <w:rFonts w:ascii="Microsoft YaHei UI" w:eastAsia="Microsoft YaHei UI" w:hint="eastAsia"/>
          <w:b/>
          <w:sz w:val="32"/>
        </w:rPr>
      </w:pPr>
      <w:r>
        <w:rPr>
          <w:rFonts w:ascii="Microsoft YaHei UI" w:eastAsia="Microsoft YaHei UI" w:hint="eastAsia"/>
          <w:b/>
          <w:spacing w:val="-29"/>
          <w:sz w:val="32"/>
        </w:rPr>
        <w:t>法》、《中华人民共和国人类遗传资源管理条例》、《涉及人的</w:t>
      </w:r>
    </w:p>
    <w:p>
      <w:pPr>
        <w:pStyle w:val="Heading1"/>
        <w:spacing w:line="235" w:lineRule="auto" w:before="3"/>
        <w:ind w:left="120" w:right="112" w:firstLine="0"/>
      </w:pPr>
      <w:r>
        <w:rPr>
          <w:spacing w:val="-12"/>
        </w:rPr>
        <w:t>生物医学研究伦理审查办法》</w:t>
      </w:r>
      <w:r>
        <w:rPr>
          <w:spacing w:val="-18"/>
        </w:rPr>
        <w:t>、《人胚胎干细胞研究伦理指导</w:t>
      </w:r>
      <w:r>
        <w:rPr/>
        <w:t>原则》等国家相关规定，严格遵循技术标准和伦理规范。涉</w:t>
      </w:r>
      <w:r>
        <w:rPr>
          <w:spacing w:val="11"/>
        </w:rPr>
        <w:t>及生物技术的研究应遵守《生物技术研究开发安全管理办</w:t>
      </w:r>
      <w:r>
        <w:rPr/>
        <w:t>法》等规章。涉及病原微生物的研究须遵守《病原微生物实验室安全管理条例》等法规。涉及实验动物和动物实验，要</w:t>
      </w:r>
      <w:r>
        <w:rPr>
          <w:spacing w:val="-14"/>
          <w:w w:val="95"/>
        </w:rPr>
        <w:t>遵守国家实验动物管理的法律、法规、技术标准及有关规定，</w:t>
      </w:r>
      <w:r>
        <w:rPr>
          <w:spacing w:val="64"/>
          <w:w w:val="95"/>
        </w:rPr>
        <w:t> </w:t>
      </w:r>
      <w:r>
        <w:rPr/>
        <w:t>使用合格实验动物，在合格设施内进行动物实验，保证实验过程合法，实验结果真实、有效，并通过实验动物福利和伦理审查。</w:t>
      </w:r>
    </w:p>
    <w:sectPr>
      <w:pgSz w:w="11910" w:h="16840"/>
      <w:pgMar w:header="0" w:footer="971" w:top="1520" w:bottom="1160" w:left="168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 w:name="Microsoft YaHei UI">
    <w:altName w:val="Microsoft YaHei UI"/>
    <w:charset w:val="1"/>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279.200012pt;margin-top:782.334778pt;width:40pt;height:16.05pt;mso-position-horizontal-relative:page;mso-position-vertical-relative:page;z-index:-16005632" type="#_x0000_t202" filled="false" stroked="false">
          <v:textbox inset="0,0,0,0">
            <w:txbxContent>
              <w:p>
                <w:pPr>
                  <w:spacing w:line="321" w:lineRule="exact" w:before="0"/>
                  <w:ind w:left="20" w:right="0" w:firstLine="0"/>
                  <w:jc w:val="left"/>
                  <w:rPr>
                    <w:sz w:val="28"/>
                  </w:rPr>
                </w:pPr>
                <w:r>
                  <w:rPr>
                    <w:sz w:val="28"/>
                  </w:rPr>
                  <w:t>-</w:t>
                </w:r>
                <w:r>
                  <w:rPr>
                    <w:spacing w:val="-3"/>
                    <w:sz w:val="28"/>
                  </w:rPr>
                  <w:t> </w:t>
                </w:r>
                <w:r>
                  <w:rPr/>
                  <w:fldChar w:fldCharType="begin"/>
                </w:r>
                <w:r>
                  <w:rPr>
                    <w:sz w:val="28"/>
                  </w:rPr>
                  <w:instrText> PAGE </w:instrText>
                </w:r>
                <w:r>
                  <w:rPr/>
                  <w:fldChar w:fldCharType="separate"/>
                </w:r>
                <w:r>
                  <w:rPr/>
                  <w:t>1</w:t>
                </w:r>
                <w:r>
                  <w:rPr/>
                  <w:fldChar w:fldCharType="end"/>
                </w:r>
                <w:r>
                  <w:rPr>
                    <w:spacing w:val="1"/>
                    <w:sz w:val="28"/>
                  </w:rPr>
                  <w:t> </w:t>
                </w:r>
                <w:r>
                  <w:rPr>
                    <w:sz w:val="2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75.600006pt;margin-top:782.334778pt;width:47.1pt;height:16.05pt;mso-position-horizontal-relative:page;mso-position-vertical-relative:page;z-index:-16005120" type="#_x0000_t202" filled="false" stroked="false">
          <v:textbox inset="0,0,0,0">
            <w:txbxContent>
              <w:p>
                <w:pPr>
                  <w:spacing w:line="321" w:lineRule="exact" w:before="0"/>
                  <w:ind w:left="20" w:right="0" w:firstLine="0"/>
                  <w:jc w:val="left"/>
                  <w:rPr>
                    <w:sz w:val="28"/>
                  </w:rPr>
                </w:pPr>
                <w:r>
                  <w:rPr>
                    <w:sz w:val="28"/>
                  </w:rPr>
                  <w:t>- </w:t>
                </w:r>
                <w:r>
                  <w:rPr/>
                  <w:fldChar w:fldCharType="begin"/>
                </w:r>
                <w:r>
                  <w:rPr>
                    <w:sz w:val="28"/>
                  </w:rPr>
                  <w:instrText> PAGE </w:instrText>
                </w:r>
                <w:r>
                  <w:rPr/>
                  <w:fldChar w:fldCharType="separate"/>
                </w:r>
                <w:r>
                  <w:rPr/>
                  <w:t>10</w:t>
                </w:r>
                <w:r>
                  <w:rPr/>
                  <w:fldChar w:fldCharType="end"/>
                </w:r>
                <w:r>
                  <w:rPr>
                    <w:spacing w:val="-2"/>
                    <w:sz w:val="28"/>
                  </w:rPr>
                  <w:t> </w:t>
                </w:r>
                <w:r>
                  <w:rPr>
                    <w:sz w:val="28"/>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20" w:hanging="334"/>
        <w:jc w:val="left"/>
      </w:pPr>
      <w:rPr>
        <w:rFonts w:hint="default" w:ascii="Microsoft YaHei UI" w:hAnsi="Microsoft YaHei UI" w:eastAsia="Microsoft YaHei UI" w:cs="Microsoft YaHei UI"/>
        <w:b/>
        <w:bCs/>
        <w:spacing w:val="1"/>
        <w:w w:val="80"/>
        <w:sz w:val="30"/>
        <w:szCs w:val="30"/>
        <w:lang w:val="en-US" w:eastAsia="zh-CN" w:bidi="ar-SA"/>
      </w:rPr>
    </w:lvl>
    <w:lvl w:ilvl="1">
      <w:start w:val="0"/>
      <w:numFmt w:val="bullet"/>
      <w:lvlText w:val="•"/>
      <w:lvlJc w:val="left"/>
      <w:pPr>
        <w:ind w:left="978" w:hanging="334"/>
      </w:pPr>
      <w:rPr>
        <w:rFonts w:hint="default"/>
        <w:lang w:val="en-US" w:eastAsia="zh-CN" w:bidi="ar-SA"/>
      </w:rPr>
    </w:lvl>
    <w:lvl w:ilvl="2">
      <w:start w:val="0"/>
      <w:numFmt w:val="bullet"/>
      <w:lvlText w:val="•"/>
      <w:lvlJc w:val="left"/>
      <w:pPr>
        <w:ind w:left="1837" w:hanging="334"/>
      </w:pPr>
      <w:rPr>
        <w:rFonts w:hint="default"/>
        <w:lang w:val="en-US" w:eastAsia="zh-CN" w:bidi="ar-SA"/>
      </w:rPr>
    </w:lvl>
    <w:lvl w:ilvl="3">
      <w:start w:val="0"/>
      <w:numFmt w:val="bullet"/>
      <w:lvlText w:val="•"/>
      <w:lvlJc w:val="left"/>
      <w:pPr>
        <w:ind w:left="2695" w:hanging="334"/>
      </w:pPr>
      <w:rPr>
        <w:rFonts w:hint="default"/>
        <w:lang w:val="en-US" w:eastAsia="zh-CN" w:bidi="ar-SA"/>
      </w:rPr>
    </w:lvl>
    <w:lvl w:ilvl="4">
      <w:start w:val="0"/>
      <w:numFmt w:val="bullet"/>
      <w:lvlText w:val="•"/>
      <w:lvlJc w:val="left"/>
      <w:pPr>
        <w:ind w:left="3554" w:hanging="334"/>
      </w:pPr>
      <w:rPr>
        <w:rFonts w:hint="default"/>
        <w:lang w:val="en-US" w:eastAsia="zh-CN" w:bidi="ar-SA"/>
      </w:rPr>
    </w:lvl>
    <w:lvl w:ilvl="5">
      <w:start w:val="0"/>
      <w:numFmt w:val="bullet"/>
      <w:lvlText w:val="•"/>
      <w:lvlJc w:val="left"/>
      <w:pPr>
        <w:ind w:left="4413" w:hanging="334"/>
      </w:pPr>
      <w:rPr>
        <w:rFonts w:hint="default"/>
        <w:lang w:val="en-US" w:eastAsia="zh-CN" w:bidi="ar-SA"/>
      </w:rPr>
    </w:lvl>
    <w:lvl w:ilvl="6">
      <w:start w:val="0"/>
      <w:numFmt w:val="bullet"/>
      <w:lvlText w:val="•"/>
      <w:lvlJc w:val="left"/>
      <w:pPr>
        <w:ind w:left="5271" w:hanging="334"/>
      </w:pPr>
      <w:rPr>
        <w:rFonts w:hint="default"/>
        <w:lang w:val="en-US" w:eastAsia="zh-CN" w:bidi="ar-SA"/>
      </w:rPr>
    </w:lvl>
    <w:lvl w:ilvl="7">
      <w:start w:val="0"/>
      <w:numFmt w:val="bullet"/>
      <w:lvlText w:val="•"/>
      <w:lvlJc w:val="left"/>
      <w:pPr>
        <w:ind w:left="6130" w:hanging="334"/>
      </w:pPr>
      <w:rPr>
        <w:rFonts w:hint="default"/>
        <w:lang w:val="en-US" w:eastAsia="zh-CN" w:bidi="ar-SA"/>
      </w:rPr>
    </w:lvl>
    <w:lvl w:ilvl="8">
      <w:start w:val="0"/>
      <w:numFmt w:val="bullet"/>
      <w:lvlText w:val="•"/>
      <w:lvlJc w:val="left"/>
      <w:pPr>
        <w:ind w:left="6988" w:hanging="334"/>
      </w:pPr>
      <w:rPr>
        <w:rFonts w:hint="default"/>
        <w:lang w:val="en-US" w:eastAsia="zh-CN" w:bidi="ar-SA"/>
      </w:rPr>
    </w:lvl>
  </w:abstractNum>
  <w:abstractNum w:abstractNumId="3">
    <w:multiLevelType w:val="hybridMultilevel"/>
    <w:lvl w:ilvl="0">
      <w:start w:val="1"/>
      <w:numFmt w:val="decimal"/>
      <w:lvlText w:val="%1."/>
      <w:lvlJc w:val="left"/>
      <w:pPr>
        <w:ind w:left="1082" w:hanging="322"/>
        <w:jc w:val="left"/>
      </w:pPr>
      <w:rPr>
        <w:rFonts w:hint="default" w:ascii="Microsoft YaHei UI" w:hAnsi="Microsoft YaHei UI" w:eastAsia="Microsoft YaHei UI" w:cs="Microsoft YaHei UI"/>
        <w:b/>
        <w:bCs/>
        <w:spacing w:val="1"/>
        <w:w w:val="80"/>
        <w:sz w:val="30"/>
        <w:szCs w:val="30"/>
        <w:lang w:val="en-US" w:eastAsia="zh-CN" w:bidi="ar-SA"/>
      </w:rPr>
    </w:lvl>
    <w:lvl w:ilvl="1">
      <w:start w:val="0"/>
      <w:numFmt w:val="bullet"/>
      <w:lvlText w:val="•"/>
      <w:lvlJc w:val="left"/>
      <w:pPr>
        <w:ind w:left="1842" w:hanging="322"/>
      </w:pPr>
      <w:rPr>
        <w:rFonts w:hint="default"/>
        <w:lang w:val="en-US" w:eastAsia="zh-CN" w:bidi="ar-SA"/>
      </w:rPr>
    </w:lvl>
    <w:lvl w:ilvl="2">
      <w:start w:val="0"/>
      <w:numFmt w:val="bullet"/>
      <w:lvlText w:val="•"/>
      <w:lvlJc w:val="left"/>
      <w:pPr>
        <w:ind w:left="2605" w:hanging="322"/>
      </w:pPr>
      <w:rPr>
        <w:rFonts w:hint="default"/>
        <w:lang w:val="en-US" w:eastAsia="zh-CN" w:bidi="ar-SA"/>
      </w:rPr>
    </w:lvl>
    <w:lvl w:ilvl="3">
      <w:start w:val="0"/>
      <w:numFmt w:val="bullet"/>
      <w:lvlText w:val="•"/>
      <w:lvlJc w:val="left"/>
      <w:pPr>
        <w:ind w:left="3367" w:hanging="322"/>
      </w:pPr>
      <w:rPr>
        <w:rFonts w:hint="default"/>
        <w:lang w:val="en-US" w:eastAsia="zh-CN" w:bidi="ar-SA"/>
      </w:rPr>
    </w:lvl>
    <w:lvl w:ilvl="4">
      <w:start w:val="0"/>
      <w:numFmt w:val="bullet"/>
      <w:lvlText w:val="•"/>
      <w:lvlJc w:val="left"/>
      <w:pPr>
        <w:ind w:left="4130" w:hanging="322"/>
      </w:pPr>
      <w:rPr>
        <w:rFonts w:hint="default"/>
        <w:lang w:val="en-US" w:eastAsia="zh-CN" w:bidi="ar-SA"/>
      </w:rPr>
    </w:lvl>
    <w:lvl w:ilvl="5">
      <w:start w:val="0"/>
      <w:numFmt w:val="bullet"/>
      <w:lvlText w:val="•"/>
      <w:lvlJc w:val="left"/>
      <w:pPr>
        <w:ind w:left="4893" w:hanging="322"/>
      </w:pPr>
      <w:rPr>
        <w:rFonts w:hint="default"/>
        <w:lang w:val="en-US" w:eastAsia="zh-CN" w:bidi="ar-SA"/>
      </w:rPr>
    </w:lvl>
    <w:lvl w:ilvl="6">
      <w:start w:val="0"/>
      <w:numFmt w:val="bullet"/>
      <w:lvlText w:val="•"/>
      <w:lvlJc w:val="left"/>
      <w:pPr>
        <w:ind w:left="5655" w:hanging="322"/>
      </w:pPr>
      <w:rPr>
        <w:rFonts w:hint="default"/>
        <w:lang w:val="en-US" w:eastAsia="zh-CN" w:bidi="ar-SA"/>
      </w:rPr>
    </w:lvl>
    <w:lvl w:ilvl="7">
      <w:start w:val="0"/>
      <w:numFmt w:val="bullet"/>
      <w:lvlText w:val="•"/>
      <w:lvlJc w:val="left"/>
      <w:pPr>
        <w:ind w:left="6418" w:hanging="322"/>
      </w:pPr>
      <w:rPr>
        <w:rFonts w:hint="default"/>
        <w:lang w:val="en-US" w:eastAsia="zh-CN" w:bidi="ar-SA"/>
      </w:rPr>
    </w:lvl>
    <w:lvl w:ilvl="8">
      <w:start w:val="0"/>
      <w:numFmt w:val="bullet"/>
      <w:lvlText w:val="•"/>
      <w:lvlJc w:val="left"/>
      <w:pPr>
        <w:ind w:left="7180" w:hanging="322"/>
      </w:pPr>
      <w:rPr>
        <w:rFonts w:hint="default"/>
        <w:lang w:val="en-US" w:eastAsia="zh-CN" w:bidi="ar-SA"/>
      </w:rPr>
    </w:lvl>
  </w:abstractNum>
  <w:abstractNum w:abstractNumId="2">
    <w:multiLevelType w:val="hybridMultilevel"/>
    <w:lvl w:ilvl="0">
      <w:start w:val="1"/>
      <w:numFmt w:val="decimal"/>
      <w:lvlText w:val="%1."/>
      <w:lvlJc w:val="left"/>
      <w:pPr>
        <w:ind w:left="760" w:hanging="322"/>
        <w:jc w:val="left"/>
      </w:pPr>
      <w:rPr>
        <w:rFonts w:hint="default" w:ascii="Microsoft YaHei UI" w:hAnsi="Microsoft YaHei UI" w:eastAsia="Microsoft YaHei UI" w:cs="Microsoft YaHei UI"/>
        <w:b/>
        <w:bCs/>
        <w:spacing w:val="1"/>
        <w:w w:val="80"/>
        <w:sz w:val="30"/>
        <w:szCs w:val="30"/>
        <w:lang w:val="en-US" w:eastAsia="zh-CN" w:bidi="ar-SA"/>
      </w:rPr>
    </w:lvl>
    <w:lvl w:ilvl="1">
      <w:start w:val="0"/>
      <w:numFmt w:val="bullet"/>
      <w:lvlText w:val="•"/>
      <w:lvlJc w:val="left"/>
      <w:pPr>
        <w:ind w:left="1554" w:hanging="322"/>
      </w:pPr>
      <w:rPr>
        <w:rFonts w:hint="default"/>
        <w:lang w:val="en-US" w:eastAsia="zh-CN" w:bidi="ar-SA"/>
      </w:rPr>
    </w:lvl>
    <w:lvl w:ilvl="2">
      <w:start w:val="0"/>
      <w:numFmt w:val="bullet"/>
      <w:lvlText w:val="•"/>
      <w:lvlJc w:val="left"/>
      <w:pPr>
        <w:ind w:left="2349" w:hanging="322"/>
      </w:pPr>
      <w:rPr>
        <w:rFonts w:hint="default"/>
        <w:lang w:val="en-US" w:eastAsia="zh-CN" w:bidi="ar-SA"/>
      </w:rPr>
    </w:lvl>
    <w:lvl w:ilvl="3">
      <w:start w:val="0"/>
      <w:numFmt w:val="bullet"/>
      <w:lvlText w:val="•"/>
      <w:lvlJc w:val="left"/>
      <w:pPr>
        <w:ind w:left="3143" w:hanging="322"/>
      </w:pPr>
      <w:rPr>
        <w:rFonts w:hint="default"/>
        <w:lang w:val="en-US" w:eastAsia="zh-CN" w:bidi="ar-SA"/>
      </w:rPr>
    </w:lvl>
    <w:lvl w:ilvl="4">
      <w:start w:val="0"/>
      <w:numFmt w:val="bullet"/>
      <w:lvlText w:val="•"/>
      <w:lvlJc w:val="left"/>
      <w:pPr>
        <w:ind w:left="3938" w:hanging="322"/>
      </w:pPr>
      <w:rPr>
        <w:rFonts w:hint="default"/>
        <w:lang w:val="en-US" w:eastAsia="zh-CN" w:bidi="ar-SA"/>
      </w:rPr>
    </w:lvl>
    <w:lvl w:ilvl="5">
      <w:start w:val="0"/>
      <w:numFmt w:val="bullet"/>
      <w:lvlText w:val="•"/>
      <w:lvlJc w:val="left"/>
      <w:pPr>
        <w:ind w:left="4733" w:hanging="322"/>
      </w:pPr>
      <w:rPr>
        <w:rFonts w:hint="default"/>
        <w:lang w:val="en-US" w:eastAsia="zh-CN" w:bidi="ar-SA"/>
      </w:rPr>
    </w:lvl>
    <w:lvl w:ilvl="6">
      <w:start w:val="0"/>
      <w:numFmt w:val="bullet"/>
      <w:lvlText w:val="•"/>
      <w:lvlJc w:val="left"/>
      <w:pPr>
        <w:ind w:left="5527" w:hanging="322"/>
      </w:pPr>
      <w:rPr>
        <w:rFonts w:hint="default"/>
        <w:lang w:val="en-US" w:eastAsia="zh-CN" w:bidi="ar-SA"/>
      </w:rPr>
    </w:lvl>
    <w:lvl w:ilvl="7">
      <w:start w:val="0"/>
      <w:numFmt w:val="bullet"/>
      <w:lvlText w:val="•"/>
      <w:lvlJc w:val="left"/>
      <w:pPr>
        <w:ind w:left="6322" w:hanging="322"/>
      </w:pPr>
      <w:rPr>
        <w:rFonts w:hint="default"/>
        <w:lang w:val="en-US" w:eastAsia="zh-CN" w:bidi="ar-SA"/>
      </w:rPr>
    </w:lvl>
    <w:lvl w:ilvl="8">
      <w:start w:val="0"/>
      <w:numFmt w:val="bullet"/>
      <w:lvlText w:val="•"/>
      <w:lvlJc w:val="left"/>
      <w:pPr>
        <w:ind w:left="7116" w:hanging="322"/>
      </w:pPr>
      <w:rPr>
        <w:rFonts w:hint="default"/>
        <w:lang w:val="en-US" w:eastAsia="zh-CN" w:bidi="ar-SA"/>
      </w:rPr>
    </w:lvl>
  </w:abstractNum>
  <w:abstractNum w:abstractNumId="1">
    <w:multiLevelType w:val="hybridMultilevel"/>
    <w:lvl w:ilvl="0">
      <w:start w:val="1"/>
      <w:numFmt w:val="decimal"/>
      <w:lvlText w:val="%1."/>
      <w:lvlJc w:val="left"/>
      <w:pPr>
        <w:ind w:left="1082" w:hanging="322"/>
        <w:jc w:val="left"/>
      </w:pPr>
      <w:rPr>
        <w:rFonts w:hint="default" w:ascii="Microsoft YaHei UI" w:hAnsi="Microsoft YaHei UI" w:eastAsia="Microsoft YaHei UI" w:cs="Microsoft YaHei UI"/>
        <w:b/>
        <w:bCs/>
        <w:spacing w:val="1"/>
        <w:w w:val="80"/>
        <w:sz w:val="30"/>
        <w:szCs w:val="30"/>
        <w:lang w:val="en-US" w:eastAsia="zh-CN" w:bidi="ar-SA"/>
      </w:rPr>
    </w:lvl>
    <w:lvl w:ilvl="1">
      <w:start w:val="0"/>
      <w:numFmt w:val="bullet"/>
      <w:lvlText w:val="•"/>
      <w:lvlJc w:val="left"/>
      <w:pPr>
        <w:ind w:left="1842" w:hanging="322"/>
      </w:pPr>
      <w:rPr>
        <w:rFonts w:hint="default"/>
        <w:lang w:val="en-US" w:eastAsia="zh-CN" w:bidi="ar-SA"/>
      </w:rPr>
    </w:lvl>
    <w:lvl w:ilvl="2">
      <w:start w:val="0"/>
      <w:numFmt w:val="bullet"/>
      <w:lvlText w:val="•"/>
      <w:lvlJc w:val="left"/>
      <w:pPr>
        <w:ind w:left="2605" w:hanging="322"/>
      </w:pPr>
      <w:rPr>
        <w:rFonts w:hint="default"/>
        <w:lang w:val="en-US" w:eastAsia="zh-CN" w:bidi="ar-SA"/>
      </w:rPr>
    </w:lvl>
    <w:lvl w:ilvl="3">
      <w:start w:val="0"/>
      <w:numFmt w:val="bullet"/>
      <w:lvlText w:val="•"/>
      <w:lvlJc w:val="left"/>
      <w:pPr>
        <w:ind w:left="3367" w:hanging="322"/>
      </w:pPr>
      <w:rPr>
        <w:rFonts w:hint="default"/>
        <w:lang w:val="en-US" w:eastAsia="zh-CN" w:bidi="ar-SA"/>
      </w:rPr>
    </w:lvl>
    <w:lvl w:ilvl="4">
      <w:start w:val="0"/>
      <w:numFmt w:val="bullet"/>
      <w:lvlText w:val="•"/>
      <w:lvlJc w:val="left"/>
      <w:pPr>
        <w:ind w:left="4130" w:hanging="322"/>
      </w:pPr>
      <w:rPr>
        <w:rFonts w:hint="default"/>
        <w:lang w:val="en-US" w:eastAsia="zh-CN" w:bidi="ar-SA"/>
      </w:rPr>
    </w:lvl>
    <w:lvl w:ilvl="5">
      <w:start w:val="0"/>
      <w:numFmt w:val="bullet"/>
      <w:lvlText w:val="•"/>
      <w:lvlJc w:val="left"/>
      <w:pPr>
        <w:ind w:left="4893" w:hanging="322"/>
      </w:pPr>
      <w:rPr>
        <w:rFonts w:hint="default"/>
        <w:lang w:val="en-US" w:eastAsia="zh-CN" w:bidi="ar-SA"/>
      </w:rPr>
    </w:lvl>
    <w:lvl w:ilvl="6">
      <w:start w:val="0"/>
      <w:numFmt w:val="bullet"/>
      <w:lvlText w:val="•"/>
      <w:lvlJc w:val="left"/>
      <w:pPr>
        <w:ind w:left="5655" w:hanging="322"/>
      </w:pPr>
      <w:rPr>
        <w:rFonts w:hint="default"/>
        <w:lang w:val="en-US" w:eastAsia="zh-CN" w:bidi="ar-SA"/>
      </w:rPr>
    </w:lvl>
    <w:lvl w:ilvl="7">
      <w:start w:val="0"/>
      <w:numFmt w:val="bullet"/>
      <w:lvlText w:val="•"/>
      <w:lvlJc w:val="left"/>
      <w:pPr>
        <w:ind w:left="6418" w:hanging="322"/>
      </w:pPr>
      <w:rPr>
        <w:rFonts w:hint="default"/>
        <w:lang w:val="en-US" w:eastAsia="zh-CN" w:bidi="ar-SA"/>
      </w:rPr>
    </w:lvl>
    <w:lvl w:ilvl="8">
      <w:start w:val="0"/>
      <w:numFmt w:val="bullet"/>
      <w:lvlText w:val="•"/>
      <w:lvlJc w:val="left"/>
      <w:pPr>
        <w:ind w:left="7180" w:hanging="322"/>
      </w:pPr>
      <w:rPr>
        <w:rFonts w:hint="default"/>
        <w:lang w:val="en-US" w:eastAsia="zh-CN" w:bidi="ar-SA"/>
      </w:rPr>
    </w:lvl>
  </w:abstractNum>
  <w:abstractNum w:abstractNumId="0">
    <w:multiLevelType w:val="hybridMultilevel"/>
    <w:lvl w:ilvl="0">
      <w:start w:val="1"/>
      <w:numFmt w:val="decimal"/>
      <w:lvlText w:val="%1."/>
      <w:lvlJc w:val="left"/>
      <w:pPr>
        <w:ind w:left="1082" w:hanging="322"/>
        <w:jc w:val="left"/>
      </w:pPr>
      <w:rPr>
        <w:rFonts w:hint="default" w:ascii="Microsoft YaHei UI" w:hAnsi="Microsoft YaHei UI" w:eastAsia="Microsoft YaHei UI" w:cs="Microsoft YaHei UI"/>
        <w:b/>
        <w:bCs/>
        <w:spacing w:val="1"/>
        <w:w w:val="80"/>
        <w:sz w:val="30"/>
        <w:szCs w:val="30"/>
        <w:lang w:val="en-US" w:eastAsia="zh-CN" w:bidi="ar-SA"/>
      </w:rPr>
    </w:lvl>
    <w:lvl w:ilvl="1">
      <w:start w:val="0"/>
      <w:numFmt w:val="bullet"/>
      <w:lvlText w:val="•"/>
      <w:lvlJc w:val="left"/>
      <w:pPr>
        <w:ind w:left="1842" w:hanging="322"/>
      </w:pPr>
      <w:rPr>
        <w:rFonts w:hint="default"/>
        <w:lang w:val="en-US" w:eastAsia="zh-CN" w:bidi="ar-SA"/>
      </w:rPr>
    </w:lvl>
    <w:lvl w:ilvl="2">
      <w:start w:val="0"/>
      <w:numFmt w:val="bullet"/>
      <w:lvlText w:val="•"/>
      <w:lvlJc w:val="left"/>
      <w:pPr>
        <w:ind w:left="2605" w:hanging="322"/>
      </w:pPr>
      <w:rPr>
        <w:rFonts w:hint="default"/>
        <w:lang w:val="en-US" w:eastAsia="zh-CN" w:bidi="ar-SA"/>
      </w:rPr>
    </w:lvl>
    <w:lvl w:ilvl="3">
      <w:start w:val="0"/>
      <w:numFmt w:val="bullet"/>
      <w:lvlText w:val="•"/>
      <w:lvlJc w:val="left"/>
      <w:pPr>
        <w:ind w:left="3367" w:hanging="322"/>
      </w:pPr>
      <w:rPr>
        <w:rFonts w:hint="default"/>
        <w:lang w:val="en-US" w:eastAsia="zh-CN" w:bidi="ar-SA"/>
      </w:rPr>
    </w:lvl>
    <w:lvl w:ilvl="4">
      <w:start w:val="0"/>
      <w:numFmt w:val="bullet"/>
      <w:lvlText w:val="•"/>
      <w:lvlJc w:val="left"/>
      <w:pPr>
        <w:ind w:left="4130" w:hanging="322"/>
      </w:pPr>
      <w:rPr>
        <w:rFonts w:hint="default"/>
        <w:lang w:val="en-US" w:eastAsia="zh-CN" w:bidi="ar-SA"/>
      </w:rPr>
    </w:lvl>
    <w:lvl w:ilvl="5">
      <w:start w:val="0"/>
      <w:numFmt w:val="bullet"/>
      <w:lvlText w:val="•"/>
      <w:lvlJc w:val="left"/>
      <w:pPr>
        <w:ind w:left="4893" w:hanging="322"/>
      </w:pPr>
      <w:rPr>
        <w:rFonts w:hint="default"/>
        <w:lang w:val="en-US" w:eastAsia="zh-CN" w:bidi="ar-SA"/>
      </w:rPr>
    </w:lvl>
    <w:lvl w:ilvl="6">
      <w:start w:val="0"/>
      <w:numFmt w:val="bullet"/>
      <w:lvlText w:val="•"/>
      <w:lvlJc w:val="left"/>
      <w:pPr>
        <w:ind w:left="5655" w:hanging="322"/>
      </w:pPr>
      <w:rPr>
        <w:rFonts w:hint="default"/>
        <w:lang w:val="en-US" w:eastAsia="zh-CN" w:bidi="ar-SA"/>
      </w:rPr>
    </w:lvl>
    <w:lvl w:ilvl="7">
      <w:start w:val="0"/>
      <w:numFmt w:val="bullet"/>
      <w:lvlText w:val="•"/>
      <w:lvlJc w:val="left"/>
      <w:pPr>
        <w:ind w:left="6418" w:hanging="322"/>
      </w:pPr>
      <w:rPr>
        <w:rFonts w:hint="default"/>
        <w:lang w:val="en-US" w:eastAsia="zh-CN" w:bidi="ar-SA"/>
      </w:rPr>
    </w:lvl>
    <w:lvl w:ilvl="8">
      <w:start w:val="0"/>
      <w:numFmt w:val="bullet"/>
      <w:lvlText w:val="•"/>
      <w:lvlJc w:val="left"/>
      <w:pPr>
        <w:ind w:left="7180" w:hanging="322"/>
      </w:pPr>
      <w:rPr>
        <w:rFonts w:hint="default"/>
        <w:lang w:val="en-US" w:eastAsia="zh-CN"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spacing w:before="76"/>
      <w:ind w:left="120"/>
    </w:pPr>
    <w:rPr>
      <w:rFonts w:ascii="SimSun" w:hAnsi="SimSun" w:eastAsia="SimSun" w:cs="SimSun"/>
      <w:sz w:val="32"/>
      <w:szCs w:val="32"/>
      <w:lang w:val="en-US" w:eastAsia="zh-CN" w:bidi="ar-SA"/>
    </w:rPr>
  </w:style>
  <w:style w:styleId="Heading1" w:type="paragraph">
    <w:name w:val="Heading 1"/>
    <w:basedOn w:val="Normal"/>
    <w:uiPriority w:val="1"/>
    <w:qFormat/>
    <w:pPr>
      <w:spacing w:line="564" w:lineRule="exact"/>
      <w:ind w:left="1082" w:hanging="323"/>
      <w:outlineLvl w:val="1"/>
    </w:pPr>
    <w:rPr>
      <w:rFonts w:ascii="Microsoft YaHei UI" w:hAnsi="Microsoft YaHei UI" w:eastAsia="Microsoft YaHei UI" w:cs="Microsoft YaHei UI"/>
      <w:b/>
      <w:bCs/>
      <w:sz w:val="32"/>
      <w:szCs w:val="32"/>
      <w:lang w:val="en-US" w:eastAsia="zh-CN" w:bidi="ar-SA"/>
    </w:rPr>
  </w:style>
  <w:style w:styleId="Title" w:type="paragraph">
    <w:name w:val="Title"/>
    <w:basedOn w:val="Normal"/>
    <w:uiPriority w:val="1"/>
    <w:qFormat/>
    <w:pPr>
      <w:spacing w:before="183"/>
      <w:ind w:left="256" w:right="417"/>
      <w:jc w:val="center"/>
    </w:pPr>
    <w:rPr>
      <w:rFonts w:ascii="SimSun" w:hAnsi="SimSun" w:eastAsia="SimSun" w:cs="SimSun"/>
      <w:sz w:val="44"/>
      <w:szCs w:val="44"/>
      <w:lang w:val="en-US" w:eastAsia="zh-CN" w:bidi="ar-SA"/>
    </w:rPr>
  </w:style>
  <w:style w:styleId="ListParagraph" w:type="paragraph">
    <w:name w:val="List Paragraph"/>
    <w:basedOn w:val="Normal"/>
    <w:uiPriority w:val="1"/>
    <w:qFormat/>
    <w:pPr>
      <w:spacing w:line="564" w:lineRule="exact"/>
      <w:ind w:left="1082" w:hanging="323"/>
    </w:pPr>
    <w:rPr>
      <w:rFonts w:ascii="Microsoft YaHei UI" w:hAnsi="Microsoft YaHei UI" w:eastAsia="Microsoft YaHei UI" w:cs="Microsoft YaHei UI"/>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 风</dc:creator>
  <dcterms:created xsi:type="dcterms:W3CDTF">2022-04-28T02:02:57Z</dcterms:created>
  <dcterms:modified xsi:type="dcterms:W3CDTF">2022-04-28T02:02:57Z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WPS 文字</vt:lpwstr>
  </property>
  <property fmtid="{D5CDD505-2E9C-101B-9397-08002B2CF9AE}" pid="4" name="LastSaved">
    <vt:filetime>2022-04-28T00:00:00Z</vt:filetime>
  </property>
</Properties>
</file>